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苇沙河镇202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本年度报告根据《中华人民共和国政府信息公开条例》（以下简称《条例》）的要求，制定临江市苇沙河镇人民政府202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年政务信息公开工作年度报告。所列数据截止日期为202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年12月31日，电子版可在临江市人民政府门户网站政府信息公开专栏下载。临江市苇沙河镇人民政府联系电话：0439-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5150518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年，我镇认真贯彻落实《中华人民共和国政府信息公开条例》和市委、市政府统一部署，不断健全完善政务信息公开工作制度，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推进行政权力运行程序化、公开透明为重点，加强制度创新和载体建设，狠抓工作落实，切实提高政务公开的广度和深度，不断增强政务服务的综合效应</w:t>
      </w:r>
      <w:r>
        <w:rPr>
          <w:rFonts w:hint="eastAsia" w:ascii="宋体" w:hAnsi="宋体" w:eastAsia="宋体" w:cs="宋体"/>
          <w:sz w:val="24"/>
          <w:szCs w:val="24"/>
        </w:rPr>
        <w:t>。现将我镇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年度政府信息公开工作报告如下：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加强政务信息公开载体建设。利用网站政务公开栏主动公开相关文件，公民、法人和其他组织均可登陆网站，按照标题、文号等方式进行查询。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（一）强化组织领导。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立了由镇长杨世魁担任组长，分管副镇长宋香沂担任副组长，综合行政执法办公室同志任成员的政务公开工作领导小组，办公室设在镇综合行政执法办公室，具体负责全镇政务信息公开的工作推进和政务信息公开的工作。对我镇印发的规范性文件，实行信息员初审、办公室负责人复审、分管领导终审的“三审”制度，确保发布信息质量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（二）</w:t>
      </w:r>
      <w:r>
        <w:rPr>
          <w:rFonts w:hint="eastAsia" w:ascii="楷体" w:hAnsi="楷体" w:eastAsia="楷体" w:cs="楷体"/>
          <w:sz w:val="24"/>
          <w:szCs w:val="24"/>
        </w:rPr>
        <w:t>积极推动政府信息主动公开。</w:t>
      </w:r>
      <w:r>
        <w:rPr>
          <w:rFonts w:hint="eastAsia" w:ascii="宋体" w:hAnsi="宋体" w:eastAsia="宋体" w:cs="宋体"/>
          <w:sz w:val="24"/>
          <w:szCs w:val="24"/>
        </w:rPr>
        <w:t>按照“以公开为常态、不公开为例外”的原则，科学编制、公布政府信息公开指南和公开目录，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细化工作任务，促使政务公开工作真正走向制度化、规范化和常态化，</w:t>
      </w:r>
      <w:r>
        <w:rPr>
          <w:rFonts w:hint="eastAsia" w:ascii="宋体" w:hAnsi="宋体" w:eastAsia="宋体" w:cs="宋体"/>
          <w:sz w:val="24"/>
          <w:szCs w:val="24"/>
        </w:rPr>
        <w:t>并做到及时更新。截至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年12月31日，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我镇共主动公开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190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条信息。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三</w:t>
      </w:r>
      <w:r>
        <w:rPr>
          <w:rFonts w:hint="eastAsia" w:ascii="楷体" w:hAnsi="楷体" w:eastAsia="楷体" w:cs="楷体"/>
          <w:sz w:val="24"/>
          <w:szCs w:val="24"/>
        </w:rPr>
        <w:t>）建立健全信息公开工作制度。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制定了《苇沙河镇政务公开工作制度》、《苇沙河镇政务公开信息审核发布管理制度》，对政务公开信息的工作作出了明确规定，我镇严格执行信息公开审查制度，坚持“先审查、后公开”、“一事一审”和“谁公开、谁审查、谁负责”的原则，做到了“涉密信息不上网，上网信息不涉密”，从源头上确保了政务信息公开的安全和保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四</w:t>
      </w:r>
      <w:r>
        <w:rPr>
          <w:rFonts w:hint="eastAsia" w:ascii="楷体" w:hAnsi="楷体" w:eastAsia="楷体" w:cs="楷体"/>
          <w:sz w:val="24"/>
          <w:szCs w:val="24"/>
        </w:rPr>
        <w:t>）完善政务信息公开指南和目录。</w:t>
      </w:r>
      <w:r>
        <w:rPr>
          <w:rFonts w:hint="eastAsia" w:ascii="宋体" w:hAnsi="宋体" w:eastAsia="宋体" w:cs="宋体"/>
          <w:sz w:val="24"/>
          <w:szCs w:val="24"/>
        </w:rPr>
        <w:t>本着高效、快捷、便民的原则，及时完善分中心政务信息公开指南和目录，对主动公开的信息范围（目录）、内容、查询方法以及对申请公开的步骤、处理程序等作了明确规定。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五</w:t>
      </w:r>
      <w:r>
        <w:rPr>
          <w:rFonts w:hint="eastAsia" w:ascii="楷体" w:hAnsi="楷体" w:eastAsia="楷体" w:cs="楷体"/>
          <w:sz w:val="24"/>
          <w:szCs w:val="24"/>
        </w:rPr>
        <w:t>）加强政务信息公开载体建设。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建立政务公开栏。开设了财政信息、部门决算、人事信息、政策解读等栏目。利</w:t>
      </w:r>
      <w:r>
        <w:rPr>
          <w:rFonts w:hint="eastAsia" w:ascii="宋体" w:hAnsi="宋体" w:eastAsia="宋体" w:cs="宋体"/>
          <w:sz w:val="24"/>
          <w:szCs w:val="24"/>
        </w:rPr>
        <w:t>用网站政务公开栏主动公开相关文件，公民、法人和其他组织均可登陆网站，按照标题、文号等方式进行查询。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年，我镇政务信息公开工作虽然取得了一定进展，但离市委、市政府和人民群众的要求还有一定的差距。一</w:t>
      </w:r>
      <w:r>
        <w:rPr>
          <w:rFonts w:ascii="宋体" w:hAnsi="宋体" w:eastAsia="宋体" w:cs="宋体"/>
          <w:sz w:val="24"/>
          <w:szCs w:val="24"/>
        </w:rPr>
        <w:t>政务公开的内容更换不及时等，在以后的工作中，将进一步加大督促检查力度，进一步完善和规范，把政务公开工作做好。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ascii="宋体" w:hAnsi="宋体" w:eastAsia="宋体" w:cs="宋体"/>
          <w:sz w:val="24"/>
          <w:szCs w:val="24"/>
        </w:rPr>
        <w:t>是公开意识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不强，</w:t>
      </w:r>
      <w:r>
        <w:rPr>
          <w:rFonts w:ascii="宋体" w:hAnsi="宋体" w:eastAsia="宋体" w:cs="宋体"/>
          <w:sz w:val="24"/>
          <w:szCs w:val="24"/>
        </w:rPr>
        <w:t>部分科室对政务公开工作重视不够，主动公开信息意识不强，公开内容上存在着简单片面、流于形式现象。</w:t>
      </w:r>
      <w:r>
        <w:rPr>
          <w:rFonts w:hint="eastAsia" w:ascii="宋体" w:hAnsi="宋体" w:eastAsia="宋体" w:cs="宋体"/>
          <w:sz w:val="24"/>
          <w:szCs w:val="24"/>
        </w:rPr>
        <w:t>三是政务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公开新媒体如</w:t>
      </w:r>
      <w:r>
        <w:rPr>
          <w:rFonts w:hint="eastAsia" w:ascii="宋体" w:hAnsi="宋体" w:eastAsia="宋体" w:cs="宋体"/>
          <w:sz w:val="24"/>
          <w:szCs w:val="24"/>
        </w:rPr>
        <w:t>微博、微信使用还不普遍。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年，按照市政务公开领导小组办公室的要求，</w:t>
      </w:r>
      <w:r>
        <w:rPr>
          <w:rFonts w:ascii="宋体" w:hAnsi="宋体" w:eastAsia="宋体" w:cs="宋体"/>
          <w:sz w:val="24"/>
          <w:szCs w:val="24"/>
        </w:rPr>
        <w:t>进一步加强对政务公开工作的领导和监督，健全有关检查制度、责任追究制度，反馈制度，确保把政务公开工作落到实处。</w:t>
      </w:r>
      <w:r>
        <w:rPr>
          <w:rFonts w:hint="eastAsia" w:ascii="宋体" w:hAnsi="宋体" w:eastAsia="宋体" w:cs="宋体"/>
          <w:sz w:val="24"/>
          <w:szCs w:val="24"/>
        </w:rPr>
        <w:t>加强信息公开工作，力争在规范化、制度化、程序化等方面取得新进展。在创新工作思路、完善工作平台上取得新突破，更好的服务党政和群众的信息公开需求，使电子政务信息公开工作再上一个新的台阶。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我镇暂无其他应报告事项。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临江市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苇沙河镇</w:t>
      </w:r>
      <w:r>
        <w:rPr>
          <w:rFonts w:hint="eastAsia" w:ascii="宋体" w:hAnsi="宋体" w:eastAsia="宋体" w:cs="宋体"/>
          <w:sz w:val="24"/>
          <w:szCs w:val="24"/>
        </w:rPr>
        <w:t>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NWVlYzhlYzBmNjIwYjczOWI4YWE5ZjMzZTc1ZGQ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97D80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1D12DF8"/>
    <w:rsid w:val="03615DE6"/>
    <w:rsid w:val="04B70161"/>
    <w:rsid w:val="06A434A5"/>
    <w:rsid w:val="06EE2458"/>
    <w:rsid w:val="0840189E"/>
    <w:rsid w:val="0B1B7AC6"/>
    <w:rsid w:val="0D1C7438"/>
    <w:rsid w:val="0E4D6231"/>
    <w:rsid w:val="0EF95E3E"/>
    <w:rsid w:val="0F841BAC"/>
    <w:rsid w:val="10D94ED9"/>
    <w:rsid w:val="10E44405"/>
    <w:rsid w:val="111C4BC9"/>
    <w:rsid w:val="121F796A"/>
    <w:rsid w:val="128C7765"/>
    <w:rsid w:val="12AB7BEB"/>
    <w:rsid w:val="13916BB7"/>
    <w:rsid w:val="14AF249A"/>
    <w:rsid w:val="157304D3"/>
    <w:rsid w:val="15EC2259"/>
    <w:rsid w:val="16C86822"/>
    <w:rsid w:val="16F67B0A"/>
    <w:rsid w:val="18DE0B8B"/>
    <w:rsid w:val="1B1700BE"/>
    <w:rsid w:val="1D326A70"/>
    <w:rsid w:val="1F4E26E0"/>
    <w:rsid w:val="21463587"/>
    <w:rsid w:val="225C2F99"/>
    <w:rsid w:val="243F343F"/>
    <w:rsid w:val="273F5E4E"/>
    <w:rsid w:val="2AFE7BEA"/>
    <w:rsid w:val="2B25609B"/>
    <w:rsid w:val="2B644C8B"/>
    <w:rsid w:val="2BC71311"/>
    <w:rsid w:val="2F560859"/>
    <w:rsid w:val="31B1462B"/>
    <w:rsid w:val="31C902D1"/>
    <w:rsid w:val="32090313"/>
    <w:rsid w:val="345E7490"/>
    <w:rsid w:val="34707FB0"/>
    <w:rsid w:val="393E5745"/>
    <w:rsid w:val="3B291E3A"/>
    <w:rsid w:val="3BA453BA"/>
    <w:rsid w:val="3CFA03A2"/>
    <w:rsid w:val="3E620C74"/>
    <w:rsid w:val="3ED76D58"/>
    <w:rsid w:val="400E44FB"/>
    <w:rsid w:val="40736F4F"/>
    <w:rsid w:val="435766B4"/>
    <w:rsid w:val="44122F0E"/>
    <w:rsid w:val="450C3AC5"/>
    <w:rsid w:val="485853A8"/>
    <w:rsid w:val="49181DCF"/>
    <w:rsid w:val="4A02676F"/>
    <w:rsid w:val="4BCC7E94"/>
    <w:rsid w:val="4C1513E8"/>
    <w:rsid w:val="4EEF633A"/>
    <w:rsid w:val="51B55C2C"/>
    <w:rsid w:val="51D907C9"/>
    <w:rsid w:val="524F43BC"/>
    <w:rsid w:val="545E3D46"/>
    <w:rsid w:val="5603727F"/>
    <w:rsid w:val="56B07488"/>
    <w:rsid w:val="57684EDC"/>
    <w:rsid w:val="5CBC3D00"/>
    <w:rsid w:val="60392D9D"/>
    <w:rsid w:val="608B5AEC"/>
    <w:rsid w:val="61382CF4"/>
    <w:rsid w:val="646709F5"/>
    <w:rsid w:val="68594AF9"/>
    <w:rsid w:val="68D66149"/>
    <w:rsid w:val="68EE3DB7"/>
    <w:rsid w:val="69912B2A"/>
    <w:rsid w:val="6A892D47"/>
    <w:rsid w:val="6DA66DF4"/>
    <w:rsid w:val="6FB026B2"/>
    <w:rsid w:val="70E7254E"/>
    <w:rsid w:val="71917722"/>
    <w:rsid w:val="72544ACF"/>
    <w:rsid w:val="74484734"/>
    <w:rsid w:val="76D33AD2"/>
    <w:rsid w:val="78616701"/>
    <w:rsid w:val="78995ACA"/>
    <w:rsid w:val="792539DA"/>
    <w:rsid w:val="79F53FD4"/>
    <w:rsid w:val="79F623C2"/>
    <w:rsid w:val="7C1728A9"/>
    <w:rsid w:val="7D5102A0"/>
    <w:rsid w:val="7FB82F36"/>
    <w:rsid w:val="FB8EF903"/>
    <w:rsid w:val="FFFBB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2102</Words>
  <Characters>2165</Characters>
  <Lines>10</Lines>
  <Paragraphs>2</Paragraphs>
  <TotalTime>3</TotalTime>
  <ScaleCrop>false</ScaleCrop>
  <LinksUpToDate>false</LinksUpToDate>
  <CharactersWithSpaces>2249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2021-01-09T14:07:00Z</dcterms:created>
  <dc:creator>lenovo</dc:creator>
  <cp:lastModifiedBy>未央</cp:lastModifiedBy>
  <cp:lastPrinted>2024-01-08T05:14:00Z</cp:lastPrinted>
  <dcterms:modified xsi:type="dcterms:W3CDTF">2024-01-08T05:35:12Z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DC75817B274441E7BADE2D97BBEB8509</vt:lpwstr>
  </property>
</Properties>
</file>