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74785">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b w:val="0"/>
          <w:bCs w:val="0"/>
          <w:color w:val="auto"/>
          <w:sz w:val="44"/>
          <w:szCs w:val="44"/>
          <w:lang w:eastAsia="zh-CN"/>
        </w:rPr>
      </w:pPr>
    </w:p>
    <w:p w14:paraId="4E904D92">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b w:val="0"/>
          <w:bCs w:val="0"/>
          <w:color w:val="auto"/>
          <w:sz w:val="44"/>
          <w:szCs w:val="44"/>
          <w:lang w:eastAsia="zh-CN"/>
        </w:rPr>
      </w:pPr>
    </w:p>
    <w:p w14:paraId="1CCB5289">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b w:val="0"/>
          <w:bCs w:val="0"/>
          <w:color w:val="auto"/>
          <w:sz w:val="44"/>
          <w:szCs w:val="44"/>
          <w:lang w:eastAsia="zh-CN"/>
        </w:rPr>
      </w:pPr>
    </w:p>
    <w:p w14:paraId="44BFA52E">
      <w:pPr>
        <w:pStyle w:val="10"/>
        <w:ind w:left="0" w:leftChars="0" w:firstLine="0" w:firstLineChars="0"/>
        <w:rPr>
          <w:rFonts w:hint="eastAsia" w:ascii="方正小标宋简体" w:hAnsi="方正小标宋简体" w:eastAsia="方正小标宋简体"/>
          <w:b w:val="0"/>
          <w:bCs w:val="0"/>
          <w:color w:val="auto"/>
          <w:sz w:val="44"/>
          <w:szCs w:val="44"/>
          <w:lang w:eastAsia="zh-CN"/>
        </w:rPr>
      </w:pPr>
    </w:p>
    <w:p w14:paraId="6A1C1A98">
      <w:pPr>
        <w:rPr>
          <w:rFonts w:hint="eastAsia"/>
          <w:lang w:eastAsia="zh-CN"/>
        </w:rPr>
      </w:pPr>
    </w:p>
    <w:p w14:paraId="2A8E6C3F">
      <w:pPr>
        <w:keepNext w:val="0"/>
        <w:keepLines w:val="0"/>
        <w:pageBreakBefore w:val="0"/>
        <w:widowControl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b w:val="0"/>
          <w:bCs w:val="0"/>
          <w:color w:val="auto"/>
          <w:sz w:val="44"/>
          <w:szCs w:val="44"/>
          <w:lang w:eastAsia="zh-CN"/>
        </w:rPr>
      </w:pPr>
    </w:p>
    <w:p w14:paraId="22506E6F">
      <w:pPr>
        <w:keepNext w:val="0"/>
        <w:keepLines w:val="0"/>
        <w:pageBreakBefore w:val="0"/>
        <w:widowControl w:val="0"/>
        <w:kinsoku/>
        <w:wordWrap/>
        <w:overflowPunct/>
        <w:topLinePunct w:val="0"/>
        <w:autoSpaceDE/>
        <w:autoSpaceDN/>
        <w:bidi w:val="0"/>
        <w:adjustRightInd/>
        <w:spacing w:line="440" w:lineRule="exact"/>
        <w:ind w:right="0" w:rightChars="0" w:firstLine="320" w:firstLineChars="100"/>
        <w:jc w:val="left"/>
        <w:textAlignment w:val="auto"/>
        <w:outlineLvl w:val="9"/>
        <w:rPr>
          <w:rFonts w:hint="default" w:ascii="仿宋" w:hAnsi="仿宋" w:eastAsia="仿宋" w:cs="仿宋"/>
          <w:sz w:val="36"/>
          <w:szCs w:val="36"/>
          <w:lang w:val="en-US" w:eastAsia="zh-CN"/>
        </w:rPr>
      </w:pPr>
      <w:r>
        <w:rPr>
          <w:rFonts w:hint="eastAsia" w:ascii="仿宋" w:hAnsi="仿宋" w:eastAsia="仿宋" w:cs="仿宋"/>
          <w:sz w:val="32"/>
          <w:szCs w:val="32"/>
        </w:rPr>
        <w:t>临</w:t>
      </w:r>
      <w:r>
        <w:rPr>
          <w:rFonts w:hint="eastAsia" w:ascii="仿宋" w:hAnsi="仿宋" w:eastAsia="仿宋" w:cs="仿宋"/>
          <w:sz w:val="32"/>
          <w:szCs w:val="32"/>
          <w:lang w:eastAsia="zh-CN"/>
        </w:rPr>
        <w:t>建</w:t>
      </w:r>
      <w:r>
        <w:rPr>
          <w:rFonts w:hint="eastAsia" w:ascii="仿宋" w:hAnsi="仿宋" w:eastAsia="仿宋" w:cs="仿宋"/>
          <w:sz w:val="32"/>
          <w:szCs w:val="32"/>
          <w:lang w:val="en-US" w:eastAsia="zh-CN"/>
        </w:rPr>
        <w:t>办发</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202</w:t>
      </w:r>
      <w:r>
        <w:rPr>
          <w:rFonts w:hint="eastAsia" w:ascii="仿宋" w:hAnsi="仿宋" w:eastAsia="仿宋" w:cs="仿宋"/>
          <w:kern w:val="2"/>
          <w:sz w:val="32"/>
          <w:szCs w:val="32"/>
          <w:lang w:val="en-US" w:eastAsia="zh-CN" w:bidi="ar"/>
        </w:rPr>
        <w:t>5</w:t>
      </w:r>
      <w:r>
        <w:rPr>
          <w:rFonts w:hint="default"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CN" w:bidi="ar"/>
        </w:rPr>
        <w:t xml:space="preserve">18号 </w:t>
      </w:r>
      <w:r>
        <w:rPr>
          <w:rFonts w:hint="eastAsia" w:ascii="仿宋" w:hAnsi="仿宋" w:eastAsia="仿宋" w:cs="仿宋"/>
          <w:sz w:val="32"/>
          <w:szCs w:val="32"/>
          <w:lang w:val="en-US" w:eastAsia="zh-CN"/>
        </w:rPr>
        <w:t xml:space="preserve">                  签发人：傅彬 </w:t>
      </w:r>
    </w:p>
    <w:p w14:paraId="47A5BB99">
      <w:pPr>
        <w:keepNext w:val="0"/>
        <w:keepLines w:val="0"/>
        <w:pageBreakBefore w:val="0"/>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cs="Times New Roman"/>
          <w:sz w:val="44"/>
          <w:szCs w:val="44"/>
          <w:lang w:eastAsia="zh-CN"/>
        </w:rPr>
      </w:pPr>
    </w:p>
    <w:p w14:paraId="36B33FB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 xml:space="preserve">关于印发《建国街道强化小区乱象治理   </w:t>
      </w:r>
    </w:p>
    <w:p w14:paraId="2C87B4C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深入开展消防安全排查整治工作方案》的通知</w:t>
      </w:r>
    </w:p>
    <w:p w14:paraId="399C77A0">
      <w:pPr>
        <w:keepNext w:val="0"/>
        <w:keepLines w:val="0"/>
        <w:pageBreakBefore w:val="0"/>
        <w:kinsoku/>
        <w:wordWrap/>
        <w:overflowPunct/>
        <w:topLinePunct w:val="0"/>
        <w:autoSpaceDE/>
        <w:autoSpaceDN/>
        <w:bidi w:val="0"/>
        <w:adjustRightInd/>
        <w:snapToGrid/>
        <w:spacing w:line="576" w:lineRule="exact"/>
        <w:jc w:val="center"/>
        <w:textAlignment w:val="auto"/>
        <w:rPr>
          <w:rFonts w:ascii="Times New Roman" w:hAnsi="Times New Roman" w:cs="Times New Roman"/>
          <w:b/>
          <w:bCs/>
          <w:sz w:val="36"/>
          <w:szCs w:val="36"/>
          <w:lang w:eastAsia="zh-CN"/>
        </w:rPr>
      </w:pPr>
    </w:p>
    <w:p w14:paraId="61B1D929">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方正仿宋_GB2312" w:hAnsi="宋体" w:eastAsia="方正仿宋_GB2312" w:cs="黑体"/>
          <w:kern w:val="2"/>
          <w:sz w:val="32"/>
          <w:szCs w:val="32"/>
          <w:lang w:val="en-US" w:eastAsia="zh-CN" w:bidi="ar"/>
        </w:rPr>
      </w:pPr>
      <w:r>
        <w:rPr>
          <w:rFonts w:hint="eastAsia" w:ascii="方正仿宋_GB2312" w:hAnsi="宋体" w:eastAsia="方正仿宋_GB2312" w:cs="黑体"/>
          <w:kern w:val="2"/>
          <w:sz w:val="32"/>
          <w:szCs w:val="32"/>
          <w:lang w:val="en-US" w:eastAsia="zh-CN" w:bidi="ar"/>
        </w:rPr>
        <w:t>台兴村、各社区、街道相关科室：</w:t>
      </w:r>
    </w:p>
    <w:p w14:paraId="67A97CC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kern w:val="2"/>
          <w:sz w:val="32"/>
          <w:szCs w:val="32"/>
          <w:lang w:val="en-US" w:eastAsia="zh-CN" w:bidi="ar"/>
        </w:rPr>
      </w:pPr>
      <w:r>
        <w:rPr>
          <w:rFonts w:hint="default" w:ascii="Times New Roman" w:hAnsi="Times New Roman" w:eastAsia="方正仿宋_GB2312" w:cs="Times New Roman"/>
          <w:kern w:val="2"/>
          <w:sz w:val="32"/>
          <w:szCs w:val="32"/>
          <w:lang w:val="en-US" w:eastAsia="zh-CN" w:bidi="ar"/>
        </w:rPr>
        <w:t>按照《关于强化全市小区乱象治理 深入开展消防安全排查整治工作方案》（临安委</w:t>
      </w:r>
      <w:r>
        <w:rPr>
          <w:rFonts w:hint="eastAsia" w:ascii="仿宋" w:hAnsi="仿宋" w:eastAsia="仿宋" w:cs="仿宋"/>
          <w:sz w:val="32"/>
          <w:szCs w:val="32"/>
          <w:lang w:val="en-US" w:eastAsia="zh-CN"/>
        </w:rPr>
        <w:t>字</w:t>
      </w:r>
      <w:r>
        <w:rPr>
          <w:rFonts w:hint="default" w:ascii="仿宋" w:hAnsi="仿宋" w:eastAsia="仿宋" w:cs="仿宋"/>
          <w:sz w:val="32"/>
          <w:szCs w:val="32"/>
          <w:lang w:val="en-US" w:eastAsia="zh-CN"/>
        </w:rPr>
        <w:t>〔2025〕6号</w:t>
      </w:r>
      <w:r>
        <w:rPr>
          <w:rFonts w:hint="default" w:ascii="Times New Roman" w:hAnsi="Times New Roman" w:eastAsia="方正仿宋_GB2312" w:cs="Times New Roman"/>
          <w:kern w:val="2"/>
          <w:sz w:val="32"/>
          <w:szCs w:val="32"/>
          <w:lang w:val="en-US" w:eastAsia="zh-CN" w:bidi="ar"/>
        </w:rPr>
        <w:t>）文件要求，结合街道实际，从即日起在全街开展小区乱象治理</w:t>
      </w:r>
      <w:r>
        <w:rPr>
          <w:rFonts w:hint="eastAsia" w:ascii="Times New Roman" w:hAnsi="Times New Roman" w:eastAsia="方正仿宋_GB2312" w:cs="Times New Roman"/>
          <w:kern w:val="2"/>
          <w:sz w:val="32"/>
          <w:szCs w:val="32"/>
          <w:lang w:val="en-US" w:eastAsia="zh-CN" w:bidi="ar"/>
        </w:rPr>
        <w:t>和</w:t>
      </w:r>
      <w:r>
        <w:rPr>
          <w:rFonts w:hint="default" w:ascii="Times New Roman" w:hAnsi="Times New Roman" w:eastAsia="方正仿宋_GB2312" w:cs="Times New Roman"/>
          <w:kern w:val="2"/>
          <w:sz w:val="32"/>
          <w:szCs w:val="32"/>
          <w:lang w:val="en-US" w:eastAsia="zh-CN" w:bidi="ar"/>
        </w:rPr>
        <w:t>消防安全排查整治行动。现将工作方案印发给你们，请认真抓好贯彻落实。</w:t>
      </w:r>
    </w:p>
    <w:p w14:paraId="0332D10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kern w:val="2"/>
          <w:sz w:val="32"/>
          <w:szCs w:val="32"/>
          <w:lang w:val="en-US" w:eastAsia="zh-CN" w:bidi="ar"/>
        </w:rPr>
      </w:pPr>
      <w:r>
        <w:rPr>
          <w:rFonts w:hint="default" w:ascii="Times New Roman" w:hAnsi="Times New Roman" w:eastAsia="方正仿宋_GB2312" w:cs="Times New Roman"/>
          <w:kern w:val="2"/>
          <w:sz w:val="32"/>
          <w:szCs w:val="32"/>
          <w:lang w:val="en-US" w:eastAsia="zh-CN" w:bidi="ar"/>
        </w:rPr>
        <w:t>附件1.小区消防安全整治任务清单</w:t>
      </w:r>
    </w:p>
    <w:p w14:paraId="18B1239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kern w:val="2"/>
          <w:sz w:val="32"/>
          <w:szCs w:val="32"/>
          <w:lang w:val="en-US" w:eastAsia="zh-CN" w:bidi="ar"/>
        </w:rPr>
      </w:pPr>
      <w:r>
        <w:rPr>
          <w:rFonts w:hint="default" w:ascii="Times New Roman" w:hAnsi="Times New Roman" w:eastAsia="方正仿宋_GB2312" w:cs="Times New Roman"/>
          <w:kern w:val="2"/>
          <w:sz w:val="32"/>
          <w:szCs w:val="32"/>
          <w:lang w:val="en-US" w:eastAsia="zh-CN" w:bidi="ar"/>
        </w:rPr>
        <w:t>附件2.小区消防安全包保责任清单（参考创城包保清单</w:t>
      </w:r>
      <w:r>
        <w:rPr>
          <w:rFonts w:hint="eastAsia" w:ascii="Times New Roman" w:hAnsi="Times New Roman" w:eastAsia="方正仿宋_GB2312" w:cs="Times New Roman"/>
          <w:kern w:val="2"/>
          <w:sz w:val="32"/>
          <w:szCs w:val="32"/>
          <w:lang w:val="en-US" w:eastAsia="zh-CN" w:bidi="ar"/>
        </w:rPr>
        <w:t>）</w:t>
      </w:r>
    </w:p>
    <w:p w14:paraId="7BA9CEE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2312" w:cs="Times New Roman"/>
          <w:kern w:val="2"/>
          <w:sz w:val="32"/>
          <w:szCs w:val="32"/>
          <w:lang w:val="en-US" w:eastAsia="zh-CN" w:bidi="ar"/>
        </w:rPr>
      </w:pPr>
      <w:r>
        <w:rPr>
          <w:rFonts w:hint="default" w:ascii="Times New Roman" w:hAnsi="Times New Roman" w:eastAsia="方正仿宋_GB2312" w:cs="Times New Roman"/>
          <w:kern w:val="2"/>
          <w:sz w:val="32"/>
          <w:szCs w:val="32"/>
          <w:lang w:val="en-US" w:eastAsia="zh-CN" w:bidi="ar"/>
        </w:rPr>
        <w:t>附件3.小区消防安全整治问题清单</w:t>
      </w:r>
    </w:p>
    <w:p w14:paraId="434606B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方正仿宋_GB2312" w:cs="Times New Roman"/>
          <w:kern w:val="2"/>
          <w:sz w:val="32"/>
          <w:szCs w:val="32"/>
          <w:lang w:val="en-US" w:eastAsia="zh-CN" w:bidi="ar"/>
        </w:rPr>
      </w:pPr>
    </w:p>
    <w:p w14:paraId="07170A57">
      <w:pPr>
        <w:keepNext w:val="0"/>
        <w:keepLines w:val="0"/>
        <w:widowControl w:val="0"/>
        <w:suppressLineNumbers w:val="0"/>
        <w:spacing w:before="0" w:beforeAutospacing="0" w:after="0" w:afterAutospacing="0" w:line="520" w:lineRule="exact"/>
        <w:ind w:left="0" w:right="110" w:firstLine="4480" w:firstLineChars="1400"/>
        <w:jc w:val="both"/>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2"/>
          <w:sz w:val="32"/>
          <w:szCs w:val="32"/>
          <w:lang w:val="en-US" w:eastAsia="zh-CN" w:bidi="ar"/>
        </w:rPr>
        <w:t>临江市建国街道办事处</w:t>
      </w:r>
    </w:p>
    <w:p w14:paraId="09FA2F38">
      <w:pPr>
        <w:keepNext w:val="0"/>
        <w:keepLines w:val="0"/>
        <w:widowControl w:val="0"/>
        <w:suppressLineNumbers w:val="0"/>
        <w:spacing w:before="0" w:beforeAutospacing="0" w:after="0" w:afterAutospacing="0" w:line="520" w:lineRule="exact"/>
        <w:ind w:left="0" w:right="110" w:firstLine="4800" w:firstLineChars="1500"/>
        <w:jc w:val="both"/>
        <w:rPr>
          <w:rFonts w:hint="default" w:ascii="Times New Roman" w:hAnsi="Times New Roman" w:eastAsia="方正仿宋_GB2312" w:cs="Times New Roman"/>
          <w:sz w:val="32"/>
          <w:szCs w:val="32"/>
          <w:lang w:val="en-US"/>
        </w:rPr>
      </w:pPr>
      <w:r>
        <w:rPr>
          <w:rFonts w:hint="default" w:ascii="Times New Roman" w:hAnsi="Times New Roman" w:eastAsia="方正仿宋_GB2312" w:cs="Times New Roman"/>
          <w:kern w:val="2"/>
          <w:sz w:val="32"/>
          <w:szCs w:val="32"/>
          <w:lang w:val="en-US" w:eastAsia="zh-CN" w:bidi="ar"/>
        </w:rPr>
        <w:t>2025年</w:t>
      </w:r>
      <w:r>
        <w:rPr>
          <w:rFonts w:hint="eastAsia" w:ascii="Times New Roman" w:hAnsi="Times New Roman" w:eastAsia="方正仿宋_GB2312" w:cs="Times New Roman"/>
          <w:kern w:val="2"/>
          <w:sz w:val="32"/>
          <w:szCs w:val="32"/>
          <w:lang w:val="en-US" w:eastAsia="zh-CN" w:bidi="ar"/>
        </w:rPr>
        <w:t>5</w:t>
      </w:r>
      <w:r>
        <w:rPr>
          <w:rFonts w:hint="default" w:ascii="Times New Roman" w:hAnsi="Times New Roman" w:eastAsia="方正仿宋_GB2312" w:cs="Times New Roman"/>
          <w:kern w:val="2"/>
          <w:sz w:val="32"/>
          <w:szCs w:val="32"/>
          <w:lang w:val="en-US" w:eastAsia="zh-CN" w:bidi="ar"/>
        </w:rPr>
        <w:t>月</w:t>
      </w:r>
      <w:r>
        <w:rPr>
          <w:rFonts w:hint="eastAsia" w:ascii="Times New Roman" w:hAnsi="Times New Roman" w:eastAsia="方正仿宋_GB2312" w:cs="Times New Roman"/>
          <w:kern w:val="2"/>
          <w:sz w:val="32"/>
          <w:szCs w:val="32"/>
          <w:lang w:val="en-US" w:eastAsia="zh-CN" w:bidi="ar"/>
        </w:rPr>
        <w:t>13</w:t>
      </w:r>
      <w:r>
        <w:rPr>
          <w:rFonts w:hint="default" w:ascii="Times New Roman" w:hAnsi="Times New Roman" w:eastAsia="方正仿宋_GB2312" w:cs="Times New Roman"/>
          <w:kern w:val="2"/>
          <w:sz w:val="32"/>
          <w:szCs w:val="32"/>
          <w:lang w:val="en-US" w:eastAsia="zh-CN" w:bidi="ar"/>
        </w:rPr>
        <w:t>日</w:t>
      </w:r>
    </w:p>
    <w:p w14:paraId="1034F638">
      <w:pPr>
        <w:snapToGrid w:val="0"/>
        <w:spacing w:line="360" w:lineRule="auto"/>
        <w:ind w:firstLine="420" w:firstLineChars="200"/>
        <w:jc w:val="both"/>
        <w:rPr>
          <w:rFonts w:hint="default"/>
          <w:lang w:val="en-US" w:eastAsia="zh-CN"/>
        </w:rPr>
      </w:pPr>
    </w:p>
    <w:p w14:paraId="28F6746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 xml:space="preserve">建国街道强化小区乱象治理   </w:t>
      </w:r>
    </w:p>
    <w:p w14:paraId="1931248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深入开展消防安全排查整治工作方案</w:t>
      </w:r>
    </w:p>
    <w:p w14:paraId="069C41FC">
      <w:pPr>
        <w:keepNext w:val="0"/>
        <w:keepLines w:val="0"/>
        <w:pageBreakBefore w:val="0"/>
        <w:widowControl w:val="0"/>
        <w:kinsoku/>
        <w:wordWrap/>
        <w:overflowPunct/>
        <w:topLinePunct w:val="0"/>
        <w:autoSpaceDE/>
        <w:autoSpaceDN/>
        <w:bidi w:val="0"/>
        <w:adjustRightInd/>
        <w:snapToGrid/>
        <w:spacing w:line="576" w:lineRule="exact"/>
        <w:ind w:firstLine="2640" w:firstLineChars="600"/>
        <w:jc w:val="both"/>
        <w:textAlignment w:val="auto"/>
        <w:rPr>
          <w:rFonts w:hint="eastAsia" w:ascii="方正小标宋_GBK" w:hAnsi="方正小标宋_GBK" w:eastAsia="方正小标宋_GBK" w:cs="方正小标宋_GBK"/>
          <w:sz w:val="44"/>
          <w:szCs w:val="44"/>
          <w:lang w:val="en-US" w:eastAsia="zh-CN"/>
        </w:rPr>
      </w:pPr>
    </w:p>
    <w:p w14:paraId="0C1385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为深入贯彻落实习近平总书记关于消防安全重要指示批示精神，彻底整治</w:t>
      </w:r>
      <w:r>
        <w:rPr>
          <w:rFonts w:hint="eastAsia" w:ascii="Times New Roman" w:hAnsi="Times New Roman" w:eastAsia="仿宋_GB2312" w:cs="Times New Roman"/>
          <w:sz w:val="32"/>
          <w:szCs w:val="32"/>
          <w:lang w:eastAsia="zh-CN"/>
        </w:rPr>
        <w:t>辖区</w:t>
      </w:r>
      <w:r>
        <w:rPr>
          <w:rFonts w:hint="default" w:ascii="Times New Roman" w:hAnsi="Times New Roman" w:eastAsia="仿宋_GB2312" w:cs="Times New Roman"/>
          <w:sz w:val="32"/>
          <w:szCs w:val="32"/>
        </w:rPr>
        <w:t>小区乱象，全面消除消防安全隐患，努力打造安全平稳有序的生产生活环境，制定本方案。</w:t>
      </w:r>
    </w:p>
    <w:p w14:paraId="3E6A20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一、整治时间</w:t>
      </w:r>
    </w:p>
    <w:p w14:paraId="5B0466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集中整治工作为期一个月，从现在开始到6月10日结束，之后转入常态化管理。</w:t>
      </w:r>
    </w:p>
    <w:p w14:paraId="65687F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二、整治范围</w:t>
      </w:r>
    </w:p>
    <w:p w14:paraId="011E9D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坚持问题导向，</w:t>
      </w:r>
      <w:r>
        <w:rPr>
          <w:rFonts w:hint="eastAsia" w:ascii="Times New Roman" w:hAnsi="Times New Roman" w:eastAsia="仿宋_GB2312" w:cs="Times New Roman"/>
          <w:sz w:val="32"/>
          <w:szCs w:val="32"/>
          <w:lang w:eastAsia="zh-CN"/>
        </w:rPr>
        <w:t>辖区</w:t>
      </w:r>
      <w:r>
        <w:rPr>
          <w:rFonts w:hint="default" w:ascii="Times New Roman" w:hAnsi="Times New Roman" w:eastAsia="仿宋_GB2312" w:cs="Times New Roman"/>
          <w:sz w:val="32"/>
          <w:szCs w:val="32"/>
        </w:rPr>
        <w:t>全覆盖整治。主要</w:t>
      </w:r>
      <w:r>
        <w:rPr>
          <w:rFonts w:hint="default" w:ascii="Times New Roman" w:hAnsi="Times New Roman" w:eastAsia="仿宋_GB2312" w:cs="Times New Roman"/>
          <w:sz w:val="32"/>
          <w:szCs w:val="32"/>
          <w:lang w:val="en-US" w:eastAsia="zh-CN"/>
        </w:rPr>
        <w:t>内容</w:t>
      </w: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val="en-US" w:eastAsia="zh-CN"/>
        </w:rPr>
        <w:t>排查</w:t>
      </w:r>
      <w:r>
        <w:rPr>
          <w:rFonts w:hint="default" w:ascii="Times New Roman" w:hAnsi="Times New Roman" w:eastAsia="仿宋_GB2312" w:cs="Times New Roman"/>
          <w:sz w:val="32"/>
          <w:szCs w:val="32"/>
        </w:rPr>
        <w:t>整治小区消防通道阻塞占用问题；二是</w:t>
      </w:r>
      <w:r>
        <w:rPr>
          <w:rFonts w:hint="default" w:ascii="Times New Roman" w:hAnsi="Times New Roman" w:eastAsia="仿宋_GB2312" w:cs="Times New Roman"/>
          <w:sz w:val="32"/>
          <w:szCs w:val="32"/>
          <w:lang w:val="en-US" w:eastAsia="zh-CN"/>
        </w:rPr>
        <w:t>排查</w:t>
      </w:r>
      <w:r>
        <w:rPr>
          <w:rFonts w:hint="default" w:ascii="Times New Roman" w:hAnsi="Times New Roman" w:eastAsia="仿宋_GB2312" w:cs="Times New Roman"/>
          <w:sz w:val="32"/>
          <w:szCs w:val="32"/>
        </w:rPr>
        <w:t>整治小区内外</w:t>
      </w:r>
      <w:r>
        <w:rPr>
          <w:rFonts w:hint="default" w:ascii="Times New Roman" w:hAnsi="Times New Roman" w:eastAsia="仿宋_GB2312" w:cs="Times New Roman"/>
          <w:sz w:val="32"/>
          <w:szCs w:val="32"/>
          <w:lang w:val="en-US" w:eastAsia="zh-CN"/>
        </w:rPr>
        <w:t>车辆</w:t>
      </w:r>
      <w:r>
        <w:rPr>
          <w:rFonts w:hint="default" w:ascii="Times New Roman" w:hAnsi="Times New Roman" w:eastAsia="仿宋_GB2312" w:cs="Times New Roman"/>
          <w:sz w:val="32"/>
          <w:szCs w:val="32"/>
        </w:rPr>
        <w:t>乱停乱</w:t>
      </w:r>
      <w:r>
        <w:rPr>
          <w:rFonts w:hint="default" w:ascii="Times New Roman" w:hAnsi="Times New Roman" w:eastAsia="仿宋_GB2312" w:cs="Times New Roman"/>
          <w:sz w:val="32"/>
          <w:szCs w:val="32"/>
          <w:lang w:val="en-US" w:eastAsia="zh-CN"/>
        </w:rPr>
        <w:t>占</w:t>
      </w:r>
      <w:r>
        <w:rPr>
          <w:rFonts w:hint="default" w:ascii="Times New Roman" w:hAnsi="Times New Roman" w:eastAsia="仿宋_GB2312" w:cs="Times New Roman"/>
          <w:sz w:val="32"/>
          <w:szCs w:val="32"/>
        </w:rPr>
        <w:t>影响消防救援问题；三是</w:t>
      </w:r>
      <w:r>
        <w:rPr>
          <w:rFonts w:hint="default" w:ascii="Times New Roman" w:hAnsi="Times New Roman" w:eastAsia="仿宋_GB2312" w:cs="Times New Roman"/>
          <w:sz w:val="32"/>
          <w:szCs w:val="32"/>
          <w:lang w:val="en-US" w:eastAsia="zh-CN"/>
        </w:rPr>
        <w:t>排查</w:t>
      </w:r>
      <w:r>
        <w:rPr>
          <w:rFonts w:hint="default" w:ascii="Times New Roman" w:hAnsi="Times New Roman" w:eastAsia="仿宋_GB2312" w:cs="Times New Roman"/>
          <w:sz w:val="32"/>
          <w:szCs w:val="32"/>
        </w:rPr>
        <w:t>整治</w:t>
      </w:r>
      <w:r>
        <w:rPr>
          <w:rFonts w:hint="default" w:ascii="Times New Roman" w:hAnsi="Times New Roman" w:eastAsia="仿宋_GB2312" w:cs="Times New Roman"/>
          <w:sz w:val="32"/>
          <w:szCs w:val="32"/>
          <w:lang w:val="en-US" w:eastAsia="zh-CN"/>
        </w:rPr>
        <w:t>小区</w:t>
      </w:r>
      <w:r>
        <w:rPr>
          <w:rFonts w:hint="default" w:ascii="Times New Roman" w:hAnsi="Times New Roman" w:eastAsia="仿宋_GB2312" w:cs="Times New Roman"/>
          <w:sz w:val="32"/>
          <w:szCs w:val="32"/>
        </w:rPr>
        <w:t>私拉乱接电气线路消防隐患问题；四是</w:t>
      </w:r>
      <w:r>
        <w:rPr>
          <w:rFonts w:hint="default" w:ascii="Times New Roman" w:hAnsi="Times New Roman" w:eastAsia="仿宋_GB2312" w:cs="Times New Roman"/>
          <w:sz w:val="32"/>
          <w:szCs w:val="32"/>
          <w:lang w:val="en-US" w:eastAsia="zh-CN"/>
        </w:rPr>
        <w:t>排查整治</w:t>
      </w:r>
      <w:r>
        <w:rPr>
          <w:rFonts w:hint="default" w:ascii="Times New Roman" w:hAnsi="Times New Roman" w:eastAsia="仿宋_GB2312" w:cs="Times New Roman"/>
          <w:sz w:val="32"/>
          <w:szCs w:val="32"/>
        </w:rPr>
        <w:t>楼道乱堆杂物诱发火险问题；五是</w:t>
      </w:r>
      <w:r>
        <w:rPr>
          <w:rFonts w:hint="default" w:ascii="Times New Roman" w:hAnsi="Times New Roman" w:eastAsia="仿宋_GB2312" w:cs="Times New Roman"/>
          <w:sz w:val="32"/>
          <w:szCs w:val="32"/>
          <w:lang w:val="en-US" w:eastAsia="zh-CN"/>
        </w:rPr>
        <w:t>排查</w:t>
      </w:r>
      <w:r>
        <w:rPr>
          <w:rFonts w:hint="default" w:ascii="Times New Roman" w:hAnsi="Times New Roman" w:eastAsia="仿宋_GB2312" w:cs="Times New Roman"/>
          <w:sz w:val="32"/>
          <w:szCs w:val="32"/>
        </w:rPr>
        <w:t>整治</w:t>
      </w:r>
      <w:r>
        <w:rPr>
          <w:rFonts w:hint="default" w:ascii="Times New Roman" w:hAnsi="Times New Roman" w:eastAsia="仿宋_GB2312" w:cs="Times New Roman"/>
          <w:sz w:val="32"/>
          <w:szCs w:val="32"/>
          <w:lang w:val="en-US" w:eastAsia="zh-CN"/>
        </w:rPr>
        <w:t>小区房屋</w:t>
      </w:r>
      <w:r>
        <w:rPr>
          <w:rFonts w:hint="default" w:ascii="Times New Roman" w:hAnsi="Times New Roman" w:eastAsia="仿宋_GB2312" w:cs="Times New Roman"/>
          <w:sz w:val="32"/>
          <w:szCs w:val="32"/>
        </w:rPr>
        <w:t>牌匾围栏阻滞火险逃生问题；六是</w:t>
      </w:r>
      <w:r>
        <w:rPr>
          <w:rFonts w:hint="default" w:ascii="Times New Roman" w:hAnsi="Times New Roman" w:eastAsia="仿宋_GB2312" w:cs="Times New Roman"/>
          <w:sz w:val="32"/>
          <w:szCs w:val="32"/>
          <w:lang w:val="en-US" w:eastAsia="zh-CN"/>
        </w:rPr>
        <w:t>排查</w:t>
      </w:r>
      <w:r>
        <w:rPr>
          <w:rFonts w:hint="default" w:ascii="Times New Roman" w:hAnsi="Times New Roman" w:eastAsia="仿宋_GB2312" w:cs="Times New Roman"/>
          <w:sz w:val="32"/>
          <w:szCs w:val="32"/>
        </w:rPr>
        <w:t>整治</w:t>
      </w:r>
      <w:r>
        <w:rPr>
          <w:rFonts w:hint="default" w:ascii="Times New Roman" w:hAnsi="Times New Roman" w:eastAsia="仿宋_GB2312" w:cs="Times New Roman"/>
          <w:sz w:val="32"/>
          <w:szCs w:val="32"/>
          <w:lang w:val="en-US" w:eastAsia="zh-CN"/>
        </w:rPr>
        <w:t>小区</w:t>
      </w:r>
      <w:r>
        <w:rPr>
          <w:rFonts w:hint="default" w:ascii="Times New Roman" w:hAnsi="Times New Roman" w:eastAsia="仿宋_GB2312" w:cs="Times New Roman"/>
          <w:sz w:val="32"/>
          <w:szCs w:val="32"/>
        </w:rPr>
        <w:t>建筑保温材料消防隐患问题</w:t>
      </w:r>
      <w:r>
        <w:rPr>
          <w:rFonts w:hint="default" w:ascii="Times New Roman" w:hAnsi="Times New Roman" w:eastAsia="仿宋_GB2312" w:cs="Times New Roman"/>
          <w:sz w:val="32"/>
          <w:szCs w:val="32"/>
          <w:lang w:eastAsia="zh-CN"/>
        </w:rPr>
        <w:t>。</w:t>
      </w:r>
    </w:p>
    <w:p w14:paraId="2A0CA8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三、整治标准</w:t>
      </w:r>
    </w:p>
    <w:p w14:paraId="43E043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小区消防安全隐患全面排查起底，建立台账，销号管理，得到有效治理。</w:t>
      </w:r>
    </w:p>
    <w:p w14:paraId="2CAE1C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小区消防通道畅通，无封堵、无占道；</w:t>
      </w:r>
    </w:p>
    <w:p w14:paraId="7B384C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小区内外车辆停放秩序井然，无乱停、无乱占；</w:t>
      </w:r>
    </w:p>
    <w:p w14:paraId="445173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（三）小区</w:t>
      </w:r>
      <w:r>
        <w:rPr>
          <w:rFonts w:hint="default" w:ascii="Times New Roman" w:hAnsi="Times New Roman" w:eastAsia="仿宋_GB2312" w:cs="Times New Roman"/>
          <w:sz w:val="32"/>
          <w:szCs w:val="32"/>
        </w:rPr>
        <w:t>楼道</w:t>
      </w:r>
      <w:r>
        <w:rPr>
          <w:rFonts w:hint="default" w:ascii="Times New Roman" w:hAnsi="Times New Roman" w:eastAsia="仿宋_GB2312" w:cs="Times New Roman"/>
          <w:sz w:val="32"/>
          <w:szCs w:val="32"/>
          <w:lang w:val="en-US" w:eastAsia="zh-CN"/>
        </w:rPr>
        <w:t>及院内</w:t>
      </w:r>
      <w:r>
        <w:rPr>
          <w:rFonts w:hint="default" w:ascii="Times New Roman" w:hAnsi="Times New Roman" w:eastAsia="仿宋_GB2312" w:cs="Times New Roman"/>
          <w:sz w:val="32"/>
          <w:szCs w:val="32"/>
        </w:rPr>
        <w:t>整洁干净，无杂物、无乱放；</w:t>
      </w:r>
    </w:p>
    <w:p w14:paraId="4340A9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（四）小区</w:t>
      </w:r>
      <w:r>
        <w:rPr>
          <w:rFonts w:hint="default" w:ascii="Times New Roman" w:hAnsi="Times New Roman" w:eastAsia="仿宋_GB2312" w:cs="Times New Roman"/>
          <w:sz w:val="32"/>
          <w:szCs w:val="32"/>
        </w:rPr>
        <w:t>电动车停放充电安全有序，无飞线、无乱接；</w:t>
      </w:r>
    </w:p>
    <w:p w14:paraId="16A5E4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（五）小区</w:t>
      </w:r>
      <w:r>
        <w:rPr>
          <w:rFonts w:hint="default" w:ascii="Times New Roman" w:hAnsi="Times New Roman" w:eastAsia="仿宋_GB2312" w:cs="Times New Roman"/>
          <w:sz w:val="32"/>
          <w:szCs w:val="32"/>
        </w:rPr>
        <w:t>商业网点紧急疏散出口通畅，无障碍、无阻滞；</w:t>
      </w:r>
    </w:p>
    <w:p w14:paraId="2023C7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（六）小区</w:t>
      </w:r>
      <w:r>
        <w:rPr>
          <w:rFonts w:hint="default" w:ascii="Times New Roman" w:hAnsi="Times New Roman" w:eastAsia="仿宋_GB2312" w:cs="Times New Roman"/>
          <w:sz w:val="32"/>
          <w:szCs w:val="32"/>
        </w:rPr>
        <w:t>建筑外墙保温材料安全可靠，无裸</w:t>
      </w:r>
      <w:r>
        <w:rPr>
          <w:rFonts w:hint="eastAsia" w:ascii="Times New Roman" w:hAnsi="Times New Roman" w:eastAsia="仿宋_GB2312" w:cs="Times New Roman"/>
          <w:sz w:val="32"/>
          <w:szCs w:val="32"/>
          <w:lang w:val="en-US" w:eastAsia="zh-CN"/>
        </w:rPr>
        <w:t>露</w:t>
      </w:r>
      <w:r>
        <w:rPr>
          <w:rFonts w:hint="default" w:ascii="Times New Roman" w:hAnsi="Times New Roman" w:eastAsia="仿宋_GB2312" w:cs="Times New Roman"/>
          <w:sz w:val="32"/>
          <w:szCs w:val="32"/>
        </w:rPr>
        <w:t>、无脱落。</w:t>
      </w:r>
    </w:p>
    <w:p w14:paraId="3FFE3E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四、整治任务</w:t>
      </w:r>
    </w:p>
    <w:p w14:paraId="4D8623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小区消防隐患大排查</w:t>
      </w:r>
    </w:p>
    <w:p w14:paraId="52A061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负责小区日常消防安全排查自查和隐患整改报告工作。</w:t>
      </w:r>
    </w:p>
    <w:p w14:paraId="4AE707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）小区消防通道</w:t>
      </w:r>
      <w:r>
        <w:rPr>
          <w:rFonts w:hint="default" w:ascii="Times New Roman" w:hAnsi="Times New Roman" w:eastAsia="楷体_GB2312" w:cs="Times New Roman"/>
          <w:sz w:val="32"/>
          <w:szCs w:val="32"/>
          <w:lang w:val="en-US" w:eastAsia="zh-CN"/>
        </w:rPr>
        <w:t>隐患</w:t>
      </w:r>
      <w:r>
        <w:rPr>
          <w:rFonts w:hint="default" w:ascii="Times New Roman" w:hAnsi="Times New Roman" w:eastAsia="楷体_GB2312" w:cs="Times New Roman"/>
          <w:sz w:val="32"/>
          <w:szCs w:val="32"/>
        </w:rPr>
        <w:t>整治</w:t>
      </w:r>
    </w:p>
    <w:p w14:paraId="2A1D12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负责对封闭小区出入口处采取配备紧急开启装置等措施，保证消防通道大门随时畅通。</w:t>
      </w:r>
    </w:p>
    <w:p w14:paraId="624DABE9">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）小区外车辆停放</w:t>
      </w:r>
      <w:r>
        <w:rPr>
          <w:rFonts w:hint="default" w:ascii="Times New Roman" w:hAnsi="Times New Roman" w:eastAsia="楷体_GB2312" w:cs="Times New Roman"/>
          <w:sz w:val="32"/>
          <w:szCs w:val="32"/>
          <w:lang w:val="en-US" w:eastAsia="zh-CN"/>
        </w:rPr>
        <w:t>隐患</w:t>
      </w:r>
      <w:r>
        <w:rPr>
          <w:rFonts w:hint="default" w:ascii="Times New Roman" w:hAnsi="Times New Roman" w:eastAsia="楷体_GB2312" w:cs="Times New Roman"/>
          <w:sz w:val="32"/>
          <w:szCs w:val="32"/>
        </w:rPr>
        <w:t>整治</w:t>
      </w:r>
    </w:p>
    <w:p w14:paraId="69D6DD03">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负责挖潜停车场资源，采取合适方式，释放停车空间。</w:t>
      </w:r>
    </w:p>
    <w:p w14:paraId="76D9F1E2">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）小区内车辆停放</w:t>
      </w:r>
      <w:r>
        <w:rPr>
          <w:rFonts w:hint="default" w:ascii="Times New Roman" w:hAnsi="Times New Roman" w:eastAsia="楷体_GB2312" w:cs="Times New Roman"/>
          <w:sz w:val="32"/>
          <w:szCs w:val="32"/>
          <w:lang w:val="en-US" w:eastAsia="zh-CN"/>
        </w:rPr>
        <w:t>隐患</w:t>
      </w:r>
      <w:r>
        <w:rPr>
          <w:rFonts w:hint="default" w:ascii="Times New Roman" w:hAnsi="Times New Roman" w:eastAsia="楷体_GB2312" w:cs="Times New Roman"/>
          <w:sz w:val="32"/>
          <w:szCs w:val="32"/>
        </w:rPr>
        <w:t>整治</w:t>
      </w:r>
      <w:bookmarkStart w:id="0" w:name="_GoBack"/>
      <w:bookmarkEnd w:id="0"/>
    </w:p>
    <w:p w14:paraId="05653B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配合</w:t>
      </w:r>
      <w:r>
        <w:rPr>
          <w:rFonts w:hint="eastAsia" w:ascii="Times New Roman" w:hAnsi="Times New Roman" w:eastAsia="仿宋_GB2312" w:cs="Times New Roman"/>
          <w:sz w:val="32"/>
          <w:szCs w:val="32"/>
          <w:lang w:val="en-US" w:eastAsia="zh-CN"/>
        </w:rPr>
        <w:t>住建</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牵头负责清理小区内乱停乱</w:t>
      </w:r>
      <w:r>
        <w:rPr>
          <w:rFonts w:hint="default" w:ascii="Times New Roman" w:hAnsi="Times New Roman" w:eastAsia="仿宋_GB2312" w:cs="Times New Roman"/>
          <w:sz w:val="32"/>
          <w:szCs w:val="32"/>
          <w:lang w:val="en-US" w:eastAsia="zh-CN"/>
        </w:rPr>
        <w:t>占</w:t>
      </w:r>
      <w:r>
        <w:rPr>
          <w:rFonts w:hint="default" w:ascii="Times New Roman" w:hAnsi="Times New Roman" w:eastAsia="仿宋_GB2312" w:cs="Times New Roman"/>
          <w:sz w:val="32"/>
          <w:szCs w:val="32"/>
        </w:rPr>
        <w:t>车辆，保持消防救援车辆通行畅通。</w:t>
      </w:r>
    </w:p>
    <w:p w14:paraId="7B2C2B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住建</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牵头负责指导督促物业公司合理划分小区内停车位，制定落实居民公约。</w:t>
      </w:r>
    </w:p>
    <w:p w14:paraId="7B3019A5">
      <w:pPr>
        <w:keepNext w:val="0"/>
        <w:keepLines w:val="0"/>
        <w:pageBreakBefore w:val="0"/>
        <w:widowControl w:val="0"/>
        <w:kinsoku/>
        <w:wordWrap/>
        <w:overflowPunct/>
        <w:topLinePunct w:val="0"/>
        <w:autoSpaceDE/>
        <w:autoSpaceDN/>
        <w:bidi w:val="0"/>
        <w:adjustRightInd/>
        <w:snapToGrid/>
        <w:spacing w:line="576" w:lineRule="exact"/>
        <w:ind w:left="650" w:leftChars="304" w:hanging="12" w:hangingChars="4"/>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物业公司</w:t>
      </w:r>
      <w:r>
        <w:rPr>
          <w:rFonts w:hint="eastAsia" w:ascii="Times New Roman" w:hAnsi="Times New Roman" w:eastAsia="仿宋_GB2312" w:cs="Times New Roman"/>
          <w:sz w:val="32"/>
          <w:szCs w:val="32"/>
          <w:lang w:eastAsia="zh-CN"/>
        </w:rPr>
        <w:t>处理劝阻无效的</w:t>
      </w:r>
      <w:r>
        <w:rPr>
          <w:rFonts w:hint="default" w:ascii="Times New Roman" w:hAnsi="Times New Roman" w:eastAsia="仿宋_GB2312" w:cs="Times New Roman"/>
          <w:sz w:val="32"/>
          <w:szCs w:val="32"/>
        </w:rPr>
        <w:t>提醒居民停车</w:t>
      </w:r>
      <w:r>
        <w:rPr>
          <w:rFonts w:hint="eastAsia" w:ascii="Times New Roman" w:hAnsi="Times New Roman" w:eastAsia="仿宋_GB2312" w:cs="Times New Roman"/>
          <w:sz w:val="32"/>
          <w:szCs w:val="32"/>
          <w:lang w:eastAsia="zh-CN"/>
        </w:rPr>
        <w:t>不规范行为。</w:t>
      </w:r>
    </w:p>
    <w:p w14:paraId="2FF1108A">
      <w:pPr>
        <w:keepNext w:val="0"/>
        <w:keepLines w:val="0"/>
        <w:pageBreakBefore w:val="0"/>
        <w:widowControl w:val="0"/>
        <w:kinsoku/>
        <w:wordWrap/>
        <w:overflowPunct/>
        <w:topLinePunct w:val="0"/>
        <w:autoSpaceDE/>
        <w:autoSpaceDN/>
        <w:bidi w:val="0"/>
        <w:adjustRightInd/>
        <w:snapToGrid/>
        <w:spacing w:line="576" w:lineRule="exact"/>
        <w:ind w:left="650" w:leftChars="304" w:hanging="12" w:hangingChars="4"/>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）小区电动车</w:t>
      </w:r>
      <w:r>
        <w:rPr>
          <w:rFonts w:hint="default" w:ascii="Times New Roman" w:hAnsi="Times New Roman" w:eastAsia="楷体_GB2312" w:cs="Times New Roman"/>
          <w:sz w:val="32"/>
          <w:szCs w:val="32"/>
          <w:lang w:val="en-US" w:eastAsia="zh-CN"/>
        </w:rPr>
        <w:t>隐患</w:t>
      </w:r>
      <w:r>
        <w:rPr>
          <w:rFonts w:hint="default" w:ascii="Times New Roman" w:hAnsi="Times New Roman" w:eastAsia="楷体_GB2312" w:cs="Times New Roman"/>
          <w:sz w:val="32"/>
          <w:szCs w:val="32"/>
        </w:rPr>
        <w:t>整治</w:t>
      </w:r>
    </w:p>
    <w:p w14:paraId="21D5CB6A">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1.负责规范电动自行车停放，设置专门停放区域，对居民楼道、电梯间、疏散通道内停放电动自行车等危险行为进行劝阻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多次劝阻无效后及时报告消防等执法部门进行清理</w:t>
      </w:r>
      <w:r>
        <w:rPr>
          <w:rFonts w:hint="default" w:ascii="Times New Roman" w:hAnsi="Times New Roman" w:eastAsia="仿宋_GB2312" w:cs="Times New Roman"/>
          <w:sz w:val="32"/>
          <w:szCs w:val="32"/>
        </w:rPr>
        <w:t>。</w:t>
      </w:r>
    </w:p>
    <w:p w14:paraId="36A7AA99">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消防部门</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电动自行车充电安全，排查整治未按要求划定电动自行车专用停放区问题和未设置明显标识的隐患问题，排查整治私拉乱接充电线路等违法行为，</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强制拆除“飞线充电”设施，检查充电设施是否安全合规；</w:t>
      </w:r>
      <w:r>
        <w:rPr>
          <w:rFonts w:hint="default" w:ascii="Times New Roman" w:hAnsi="Times New Roman" w:eastAsia="仿宋_GB2312" w:cs="Times New Roman"/>
          <w:sz w:val="32"/>
          <w:szCs w:val="32"/>
          <w:lang w:val="en-US" w:eastAsia="zh-CN"/>
        </w:rPr>
        <w:t>联合</w:t>
      </w:r>
      <w:r>
        <w:rPr>
          <w:rFonts w:hint="default" w:ascii="Times New Roman" w:hAnsi="Times New Roman" w:eastAsia="仿宋_GB2312" w:cs="Times New Roman"/>
          <w:sz w:val="32"/>
          <w:szCs w:val="32"/>
        </w:rPr>
        <w:t>对未获 3C 认证的电动自行车及电池及违规改装电池、充电器的行为依法进行处理。</w:t>
      </w:r>
    </w:p>
    <w:p w14:paraId="62D7555D">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）小区楼道</w:t>
      </w:r>
      <w:r>
        <w:rPr>
          <w:rFonts w:hint="default" w:ascii="Times New Roman" w:hAnsi="Times New Roman" w:eastAsia="楷体_GB2312" w:cs="Times New Roman"/>
          <w:sz w:val="32"/>
          <w:szCs w:val="32"/>
          <w:lang w:val="en-US" w:eastAsia="zh-CN"/>
        </w:rPr>
        <w:t>隐患</w:t>
      </w:r>
      <w:r>
        <w:rPr>
          <w:rFonts w:hint="default" w:ascii="Times New Roman" w:hAnsi="Times New Roman" w:eastAsia="楷体_GB2312" w:cs="Times New Roman"/>
          <w:sz w:val="32"/>
          <w:szCs w:val="32"/>
        </w:rPr>
        <w:t>整治</w:t>
      </w:r>
    </w:p>
    <w:p w14:paraId="157B9EED">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负责做好居民群众宣传引导工作，劝阻不文明行为，解决好“打游击”问题；负责日常排查整改工作，全面清除楼道楼梯间安全出口处的杂物、废弃家具、易燃物品等，对无人认领的堆积物公示后统一清理。</w:t>
      </w:r>
    </w:p>
    <w:p w14:paraId="1D3C9FD6">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七</w:t>
      </w:r>
      <w:r>
        <w:rPr>
          <w:rFonts w:hint="default" w:ascii="Times New Roman" w:hAnsi="Times New Roman" w:eastAsia="楷体_GB2312" w:cs="Times New Roman"/>
          <w:sz w:val="32"/>
          <w:szCs w:val="32"/>
        </w:rPr>
        <w:t>）小区物业</w:t>
      </w:r>
      <w:r>
        <w:rPr>
          <w:rFonts w:hint="default" w:ascii="Times New Roman" w:hAnsi="Times New Roman" w:eastAsia="楷体_GB2312" w:cs="Times New Roman"/>
          <w:sz w:val="32"/>
          <w:szCs w:val="32"/>
          <w:lang w:val="en-US" w:eastAsia="zh-CN"/>
        </w:rPr>
        <w:t>隐患</w:t>
      </w:r>
      <w:r>
        <w:rPr>
          <w:rFonts w:hint="default" w:ascii="Times New Roman" w:hAnsi="Times New Roman" w:eastAsia="楷体_GB2312" w:cs="Times New Roman"/>
          <w:sz w:val="32"/>
          <w:szCs w:val="32"/>
        </w:rPr>
        <w:t>整治</w:t>
      </w:r>
    </w:p>
    <w:p w14:paraId="2A349C19">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.负责老旧散弃小区物业兜底管理工作，组织推进小区封闭管理工作，组织居民选聘物业公司。</w:t>
      </w:r>
    </w:p>
    <w:p w14:paraId="5E917607">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.负责督促指导物业公司做好物业服务，协同支持物业公司开展火灾隐患排查整改工作。</w:t>
      </w:r>
    </w:p>
    <w:p w14:paraId="19E3B17C">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八</w:t>
      </w:r>
      <w:r>
        <w:rPr>
          <w:rFonts w:hint="default" w:ascii="Times New Roman" w:hAnsi="Times New Roman" w:eastAsia="楷体_GB2312" w:cs="Times New Roman"/>
          <w:sz w:val="32"/>
          <w:szCs w:val="32"/>
        </w:rPr>
        <w:t>）牌匾围栏</w:t>
      </w:r>
      <w:r>
        <w:rPr>
          <w:rFonts w:hint="default" w:ascii="Times New Roman" w:hAnsi="Times New Roman" w:eastAsia="楷体_GB2312" w:cs="Times New Roman"/>
          <w:sz w:val="32"/>
          <w:szCs w:val="32"/>
          <w:lang w:val="en-US" w:eastAsia="zh-CN"/>
        </w:rPr>
        <w:t>隐患</w:t>
      </w:r>
      <w:r>
        <w:rPr>
          <w:rFonts w:hint="default" w:ascii="Times New Roman" w:hAnsi="Times New Roman" w:eastAsia="楷体_GB2312" w:cs="Times New Roman"/>
          <w:sz w:val="32"/>
          <w:szCs w:val="32"/>
        </w:rPr>
        <w:t>整治</w:t>
      </w:r>
    </w:p>
    <w:p w14:paraId="0BD5A442">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消防部门排查牌匾围栏阻挡逃生通道隐患问题，以及居民住宅下方商业网点堵塞、疏散通道封闭、安全出口不畅等问题。</w:t>
      </w:r>
    </w:p>
    <w:p w14:paraId="59D0B68D">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配合</w:t>
      </w:r>
      <w:r>
        <w:rPr>
          <w:rFonts w:hint="eastAsia" w:ascii="Times New Roman" w:hAnsi="Times New Roman" w:eastAsia="仿宋_GB2312" w:cs="Times New Roman"/>
          <w:sz w:val="32"/>
          <w:szCs w:val="32"/>
          <w:lang w:val="en-US" w:eastAsia="zh-CN"/>
        </w:rPr>
        <w:t>住建</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督促房屋所有人自行清理</w:t>
      </w:r>
      <w:r>
        <w:rPr>
          <w:rFonts w:hint="default" w:ascii="Times New Roman" w:hAnsi="Times New Roman" w:eastAsia="仿宋_GB2312" w:cs="Times New Roman"/>
          <w:sz w:val="32"/>
          <w:szCs w:val="32"/>
          <w:lang w:val="en-US" w:eastAsia="zh-CN"/>
        </w:rPr>
        <w:t>经排查认定</w:t>
      </w:r>
      <w:r>
        <w:rPr>
          <w:rFonts w:hint="default" w:ascii="Times New Roman" w:hAnsi="Times New Roman" w:eastAsia="仿宋_GB2312" w:cs="Times New Roman"/>
          <w:sz w:val="32"/>
          <w:szCs w:val="32"/>
        </w:rPr>
        <w:t>影响逃生的铁门、栅栏、广告牌等各类障碍物，对拒不改正的</w:t>
      </w:r>
      <w:r>
        <w:rPr>
          <w:rFonts w:hint="eastAsia" w:ascii="Times New Roman" w:hAnsi="Times New Roman" w:eastAsia="仿宋_GB2312" w:cs="Times New Roman"/>
          <w:sz w:val="32"/>
          <w:szCs w:val="32"/>
          <w:lang w:eastAsia="zh-CN"/>
        </w:rPr>
        <w:t>上报</w:t>
      </w:r>
      <w:r>
        <w:rPr>
          <w:rFonts w:hint="default" w:ascii="Times New Roman" w:hAnsi="Times New Roman" w:eastAsia="仿宋_GB2312" w:cs="Times New Roman"/>
          <w:sz w:val="32"/>
          <w:szCs w:val="32"/>
        </w:rPr>
        <w:t>依法强制清除。</w:t>
      </w:r>
    </w:p>
    <w:p w14:paraId="627263C4">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公安</w:t>
      </w:r>
      <w:r>
        <w:rPr>
          <w:rFonts w:hint="default"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“九小场所”消防安全</w:t>
      </w:r>
      <w:r>
        <w:rPr>
          <w:rFonts w:hint="eastAsia"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监督管理，开展动态整治占用、堵塞、封闭疏散通道和安全出口问题隐患专项行动。</w:t>
      </w:r>
    </w:p>
    <w:p w14:paraId="57E0F1EE">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九</w:t>
      </w:r>
      <w:r>
        <w:rPr>
          <w:rFonts w:hint="default" w:ascii="Times New Roman" w:hAnsi="Times New Roman" w:eastAsia="楷体_GB2312" w:cs="Times New Roman"/>
          <w:sz w:val="32"/>
          <w:szCs w:val="32"/>
        </w:rPr>
        <w:t>）建筑外墙保温材料</w:t>
      </w:r>
      <w:r>
        <w:rPr>
          <w:rFonts w:hint="default" w:ascii="Times New Roman" w:hAnsi="Times New Roman" w:eastAsia="楷体_GB2312" w:cs="Times New Roman"/>
          <w:sz w:val="32"/>
          <w:szCs w:val="32"/>
          <w:lang w:val="en-US" w:eastAsia="zh-CN"/>
        </w:rPr>
        <w:t>隐患</w:t>
      </w:r>
      <w:r>
        <w:rPr>
          <w:rFonts w:hint="default" w:ascii="Times New Roman" w:hAnsi="Times New Roman" w:eastAsia="楷体_GB2312" w:cs="Times New Roman"/>
          <w:sz w:val="32"/>
          <w:szCs w:val="32"/>
        </w:rPr>
        <w:t>整治</w:t>
      </w:r>
    </w:p>
    <w:p w14:paraId="46D98872">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消防部门对设有建筑外墙外保温系统的高层民用建筑推行“一楼一牌”制度，及时清理建筑外立面与裙房等附属建筑连接处易燃可燃杂物，强化消防安全管理。</w:t>
      </w:r>
    </w:p>
    <w:p w14:paraId="04BF29EE">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配合</w:t>
      </w:r>
      <w:r>
        <w:rPr>
          <w:rFonts w:hint="default" w:ascii="Times New Roman" w:hAnsi="Times New Roman" w:eastAsia="仿宋_GB2312" w:cs="Times New Roman"/>
          <w:sz w:val="32"/>
          <w:szCs w:val="32"/>
        </w:rPr>
        <w:t>住建局解决小区建筑保温材料建设施工违规违章问题，落实工程质量安全责任，严把施工质量关，细化作业现场安全管控，强化竣工验收监管；及时排查、修补居民住宅外墙可燃保温材料裸露、脱落等可能导致火灾事故发生的隐患问题；严禁在可燃墙体内部、可燃外墙装修装饰层敷设电气线路。</w:t>
      </w:r>
    </w:p>
    <w:p w14:paraId="4B973B5F">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建立长效机制。</w:t>
      </w:r>
    </w:p>
    <w:p w14:paraId="5C36D6F3">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坚持集中治理与长效管理相结合，着眼当前建立工作台账、隐患台账，立足长远健全完善工作机制、制度体系，纵深推进消防安全源头治理、专项治理、系统治理，坚决整治消防隐患，坚决防范火灾事故发生，确保人民群众生命财产安全。</w:t>
      </w:r>
    </w:p>
    <w:p w14:paraId="5219C1C5">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p>
    <w:sectPr>
      <w:footerReference r:id="rId3" w:type="default"/>
      <w:pgSz w:w="11906" w:h="16838"/>
      <w:pgMar w:top="2098" w:right="1474" w:bottom="1871" w:left="1587" w:header="720" w:footer="720"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9D06E1-26CF-4BFA-8D99-1E9EEA210F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ECB17397-88C7-4F09-9E3A-6EEEFBA17D3A}"/>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76C224CC-EAE5-4803-AA3E-3EBA63AACACA}"/>
  </w:font>
  <w:font w:name="方正小标宋_GBK">
    <w:panose1 w:val="02000000000000000000"/>
    <w:charset w:val="86"/>
    <w:family w:val="auto"/>
    <w:pitch w:val="default"/>
    <w:sig w:usb0="A00002BF" w:usb1="38CF7CFA" w:usb2="00082016" w:usb3="00000000" w:csb0="00040001" w:csb1="00000000"/>
    <w:embedRegular r:id="rId4" w:fontKey="{B7921D28-3C22-40CE-AA16-AC6294829CEE}"/>
  </w:font>
  <w:font w:name="方正仿宋_GB2312">
    <w:panose1 w:val="02000000000000000000"/>
    <w:charset w:val="86"/>
    <w:family w:val="auto"/>
    <w:pitch w:val="default"/>
    <w:sig w:usb0="A00002BF" w:usb1="184F6CFA" w:usb2="00000012" w:usb3="00000000" w:csb0="00040001" w:csb1="00000000"/>
    <w:embedRegular r:id="rId5" w:fontKey="{B49C4CFA-5676-432A-AA64-2754B180C137}"/>
  </w:font>
  <w:font w:name="仿宋_GB2312">
    <w:altName w:val="仿宋"/>
    <w:panose1 w:val="02010609030101010101"/>
    <w:charset w:val="86"/>
    <w:family w:val="auto"/>
    <w:pitch w:val="default"/>
    <w:sig w:usb0="00000000" w:usb1="00000000" w:usb2="00000000" w:usb3="00000000" w:csb0="00040000" w:csb1="00000000"/>
    <w:embedRegular r:id="rId6" w:fontKey="{A3090C18-9068-4495-9630-302833245347}"/>
  </w:font>
  <w:font w:name="楷体_GB2312">
    <w:altName w:val="楷体"/>
    <w:panose1 w:val="02010609030101010101"/>
    <w:charset w:val="86"/>
    <w:family w:val="modern"/>
    <w:pitch w:val="default"/>
    <w:sig w:usb0="00000000" w:usb1="00000000" w:usb2="00000000" w:usb3="00000000" w:csb0="00040000" w:csb1="00000000"/>
    <w:embedRegular r:id="rId7" w:fontKey="{E7CD8A37-B68C-4AF2-964D-BAE72475012F}"/>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C423">
    <w:pPr>
      <w:pStyle w:val="20"/>
      <w:tabs>
        <w:tab w:val="clear" w:pos="4153"/>
        <w:tab w:val="clear" w:pos="8306"/>
      </w:tabs>
      <w:rPr>
        <w:sz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22C57"/>
    <w:multiLevelType w:val="multilevel"/>
    <w:tmpl w:val="71E22C57"/>
    <w:lvl w:ilvl="0" w:tentative="0">
      <w:start w:val="1"/>
      <w:numFmt w:val="chineseCountingThousand"/>
      <w:pStyle w:val="2"/>
      <w:lvlText w:val="第%1章 "/>
      <w:lvlJc w:val="left"/>
      <w:pPr>
        <w:ind w:left="0" w:firstLine="0"/>
      </w:pPr>
      <w:rPr>
        <w:rFonts w:hint="eastAsia"/>
      </w:rPr>
    </w:lvl>
    <w:lvl w:ilvl="1" w:tentative="0">
      <w:start w:val="1"/>
      <w:numFmt w:val="decimal"/>
      <w:pStyle w:val="3"/>
      <w:isLgl/>
      <w:lvlText w:val="%1.%2"/>
      <w:lvlJc w:val="left"/>
      <w:pPr>
        <w:tabs>
          <w:tab w:val="left" w:pos="397"/>
        </w:tabs>
        <w:ind w:left="0" w:firstLine="0"/>
      </w:pPr>
      <w:rPr>
        <w:rFonts w:hint="eastAsia"/>
      </w:rPr>
    </w:lvl>
    <w:lvl w:ilvl="2" w:tentative="0">
      <w:start w:val="1"/>
      <w:numFmt w:val="decimal"/>
      <w:isLgl/>
      <w:lvlText w:val="%1.%2.%3"/>
      <w:lvlJc w:val="left"/>
      <w:pPr>
        <w:ind w:left="2409" w:firstLine="0"/>
      </w:pPr>
      <w:rPr>
        <w:rFonts w:hint="eastAsia"/>
      </w:rPr>
    </w:lvl>
    <w:lvl w:ilvl="3" w:tentative="0">
      <w:start w:val="1"/>
      <w:numFmt w:val="decimal"/>
      <w:isLgl/>
      <w:lvlText w:val="%1.%2.%3.%4"/>
      <w:lvlJc w:val="left"/>
      <w:pPr>
        <w:ind w:left="0" w:firstLine="0"/>
      </w:pPr>
      <w:rPr>
        <w:rFonts w:hint="eastAsia"/>
        <w:b/>
        <w:i w:val="0"/>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num w:numId="1">
    <w:abstractNumId w:val="0"/>
    <w:lvlOverride w:ilvl="3">
      <w:lvl w:ilvl="3" w:tentative="1">
        <w:start w:val="1"/>
        <w:numFmt w:val="decimal"/>
        <w:isLgl/>
        <w:lvlText w:val="%1.%2.%3.%4"/>
        <w:lvlJc w:val="left"/>
        <w:pPr>
          <w:ind w:left="0" w:firstLine="0"/>
        </w:pPr>
        <w:rPr>
          <w:rFonts w:hint="default" w:ascii="Times New Roman" w:hAnsi="Times New Roman" w:cs="Times New Roman"/>
          <w:b/>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MzdkN2RhMzUzMWE0N2YyMmU4YWQwMzM4YTJiMTIifQ=="/>
  </w:docVars>
  <w:rsids>
    <w:rsidRoot w:val="00000000"/>
    <w:rsid w:val="00F7625A"/>
    <w:rsid w:val="01B372BC"/>
    <w:rsid w:val="04186B93"/>
    <w:rsid w:val="05D0666E"/>
    <w:rsid w:val="07AC659B"/>
    <w:rsid w:val="07AF76D2"/>
    <w:rsid w:val="07FC7B78"/>
    <w:rsid w:val="082347B9"/>
    <w:rsid w:val="08B2765A"/>
    <w:rsid w:val="08C45CEB"/>
    <w:rsid w:val="08FE1D39"/>
    <w:rsid w:val="09E5050A"/>
    <w:rsid w:val="0A3E078F"/>
    <w:rsid w:val="0AAE365B"/>
    <w:rsid w:val="0AD100C7"/>
    <w:rsid w:val="0B2B7C0A"/>
    <w:rsid w:val="0B4017DF"/>
    <w:rsid w:val="0BFF8275"/>
    <w:rsid w:val="0C28334E"/>
    <w:rsid w:val="0CCE4C99"/>
    <w:rsid w:val="0D1B0EBE"/>
    <w:rsid w:val="0DC37AF6"/>
    <w:rsid w:val="0E2D1AB8"/>
    <w:rsid w:val="118C11EC"/>
    <w:rsid w:val="123E1F71"/>
    <w:rsid w:val="129220FD"/>
    <w:rsid w:val="12A65A60"/>
    <w:rsid w:val="12F16358"/>
    <w:rsid w:val="158D1887"/>
    <w:rsid w:val="16513D39"/>
    <w:rsid w:val="165F2A2B"/>
    <w:rsid w:val="166C70EE"/>
    <w:rsid w:val="18E12580"/>
    <w:rsid w:val="196FA071"/>
    <w:rsid w:val="19B528DD"/>
    <w:rsid w:val="1ACF71B2"/>
    <w:rsid w:val="1C476EFE"/>
    <w:rsid w:val="1C48014A"/>
    <w:rsid w:val="1C9715E5"/>
    <w:rsid w:val="1CB47C37"/>
    <w:rsid w:val="1DF74FE3"/>
    <w:rsid w:val="1E86399A"/>
    <w:rsid w:val="1EF1119A"/>
    <w:rsid w:val="1F217255"/>
    <w:rsid w:val="1F72473C"/>
    <w:rsid w:val="21D43D47"/>
    <w:rsid w:val="22C8731E"/>
    <w:rsid w:val="22D245C1"/>
    <w:rsid w:val="236D7328"/>
    <w:rsid w:val="24424183"/>
    <w:rsid w:val="2455546D"/>
    <w:rsid w:val="26720DF5"/>
    <w:rsid w:val="27C1366F"/>
    <w:rsid w:val="282F03A8"/>
    <w:rsid w:val="28E35C02"/>
    <w:rsid w:val="294D2BB7"/>
    <w:rsid w:val="29C966E1"/>
    <w:rsid w:val="2A5121AE"/>
    <w:rsid w:val="2AD05B89"/>
    <w:rsid w:val="2B31595B"/>
    <w:rsid w:val="2C6377AD"/>
    <w:rsid w:val="2C850F5E"/>
    <w:rsid w:val="2ECFE8DB"/>
    <w:rsid w:val="300A35B0"/>
    <w:rsid w:val="30110DE2"/>
    <w:rsid w:val="30A02FBB"/>
    <w:rsid w:val="30C83FFC"/>
    <w:rsid w:val="31102E48"/>
    <w:rsid w:val="32C1089D"/>
    <w:rsid w:val="32DF675B"/>
    <w:rsid w:val="330559D5"/>
    <w:rsid w:val="347B2ABD"/>
    <w:rsid w:val="35431A3E"/>
    <w:rsid w:val="3562060A"/>
    <w:rsid w:val="35C3220B"/>
    <w:rsid w:val="35FFFA4B"/>
    <w:rsid w:val="378A39CB"/>
    <w:rsid w:val="37FF7F96"/>
    <w:rsid w:val="38500809"/>
    <w:rsid w:val="39BE5718"/>
    <w:rsid w:val="3AF410E4"/>
    <w:rsid w:val="3B196D9D"/>
    <w:rsid w:val="3B455D20"/>
    <w:rsid w:val="3B601BFE"/>
    <w:rsid w:val="3C237ED3"/>
    <w:rsid w:val="3C93418A"/>
    <w:rsid w:val="3D97BC6C"/>
    <w:rsid w:val="3E111FAD"/>
    <w:rsid w:val="3EDFA63A"/>
    <w:rsid w:val="3FB58E1A"/>
    <w:rsid w:val="3FFD6511"/>
    <w:rsid w:val="400242A3"/>
    <w:rsid w:val="43C55D14"/>
    <w:rsid w:val="4560681A"/>
    <w:rsid w:val="45A2790A"/>
    <w:rsid w:val="45E35A75"/>
    <w:rsid w:val="46B11CD5"/>
    <w:rsid w:val="47A918D6"/>
    <w:rsid w:val="4812529F"/>
    <w:rsid w:val="49BF1F9F"/>
    <w:rsid w:val="4A36F4DD"/>
    <w:rsid w:val="4A4C2CEB"/>
    <w:rsid w:val="4A7D2EA4"/>
    <w:rsid w:val="4B11791D"/>
    <w:rsid w:val="4B2B3E60"/>
    <w:rsid w:val="4B750B1C"/>
    <w:rsid w:val="4BEA314E"/>
    <w:rsid w:val="4C2A2090"/>
    <w:rsid w:val="4C7958ED"/>
    <w:rsid w:val="4D312A34"/>
    <w:rsid w:val="4FA90297"/>
    <w:rsid w:val="50AC45D4"/>
    <w:rsid w:val="50D16806"/>
    <w:rsid w:val="51855CBC"/>
    <w:rsid w:val="5187529C"/>
    <w:rsid w:val="521340EE"/>
    <w:rsid w:val="52DA40DA"/>
    <w:rsid w:val="5334495E"/>
    <w:rsid w:val="53400F13"/>
    <w:rsid w:val="53FB3027"/>
    <w:rsid w:val="54412366"/>
    <w:rsid w:val="551154BE"/>
    <w:rsid w:val="55344E1C"/>
    <w:rsid w:val="55D6790C"/>
    <w:rsid w:val="56BC6B02"/>
    <w:rsid w:val="56F049FE"/>
    <w:rsid w:val="56F64B92"/>
    <w:rsid w:val="56FC21E6"/>
    <w:rsid w:val="5704164C"/>
    <w:rsid w:val="57D90FBA"/>
    <w:rsid w:val="59635706"/>
    <w:rsid w:val="59822285"/>
    <w:rsid w:val="59F36CDF"/>
    <w:rsid w:val="5AB147B4"/>
    <w:rsid w:val="5BFEF1BF"/>
    <w:rsid w:val="5C712AA0"/>
    <w:rsid w:val="5CFB4A98"/>
    <w:rsid w:val="5D535CE6"/>
    <w:rsid w:val="5D841DE9"/>
    <w:rsid w:val="5DA2372A"/>
    <w:rsid w:val="5DF63876"/>
    <w:rsid w:val="607B1ADE"/>
    <w:rsid w:val="60D333C6"/>
    <w:rsid w:val="60F46C91"/>
    <w:rsid w:val="61397E1D"/>
    <w:rsid w:val="61F94CAB"/>
    <w:rsid w:val="62812BEA"/>
    <w:rsid w:val="62B86B5B"/>
    <w:rsid w:val="63285126"/>
    <w:rsid w:val="636649C5"/>
    <w:rsid w:val="63AF0972"/>
    <w:rsid w:val="643A1A37"/>
    <w:rsid w:val="64CC2881"/>
    <w:rsid w:val="650C6EA7"/>
    <w:rsid w:val="66046268"/>
    <w:rsid w:val="66D93D0B"/>
    <w:rsid w:val="66FF2832"/>
    <w:rsid w:val="67110DC2"/>
    <w:rsid w:val="67516C48"/>
    <w:rsid w:val="678E0047"/>
    <w:rsid w:val="684145EE"/>
    <w:rsid w:val="6853303E"/>
    <w:rsid w:val="68666B58"/>
    <w:rsid w:val="694D73CB"/>
    <w:rsid w:val="696A03BB"/>
    <w:rsid w:val="6A383C54"/>
    <w:rsid w:val="6B478FF4"/>
    <w:rsid w:val="6B9F164C"/>
    <w:rsid w:val="6D125276"/>
    <w:rsid w:val="6DEEFEC8"/>
    <w:rsid w:val="6DFC4862"/>
    <w:rsid w:val="6F0DFADA"/>
    <w:rsid w:val="6F9D487E"/>
    <w:rsid w:val="6FC14304"/>
    <w:rsid w:val="6FC7059A"/>
    <w:rsid w:val="70646968"/>
    <w:rsid w:val="71064E05"/>
    <w:rsid w:val="71445C1A"/>
    <w:rsid w:val="716A7D9C"/>
    <w:rsid w:val="722D5373"/>
    <w:rsid w:val="72C81919"/>
    <w:rsid w:val="72D5AF45"/>
    <w:rsid w:val="72E43211"/>
    <w:rsid w:val="734819F2"/>
    <w:rsid w:val="744A2123"/>
    <w:rsid w:val="74F14380"/>
    <w:rsid w:val="74F160B9"/>
    <w:rsid w:val="756E770A"/>
    <w:rsid w:val="757345EE"/>
    <w:rsid w:val="75960F26"/>
    <w:rsid w:val="766A1420"/>
    <w:rsid w:val="76B7B389"/>
    <w:rsid w:val="76FB0AD5"/>
    <w:rsid w:val="77366005"/>
    <w:rsid w:val="77666348"/>
    <w:rsid w:val="77FE43F3"/>
    <w:rsid w:val="77FFBD8F"/>
    <w:rsid w:val="782D2788"/>
    <w:rsid w:val="78A53442"/>
    <w:rsid w:val="7AB71C1F"/>
    <w:rsid w:val="7B2A7F42"/>
    <w:rsid w:val="7BD42190"/>
    <w:rsid w:val="7BF9CDF5"/>
    <w:rsid w:val="7C7FC3EC"/>
    <w:rsid w:val="7CEF7514"/>
    <w:rsid w:val="7D1573BE"/>
    <w:rsid w:val="7D97307A"/>
    <w:rsid w:val="7DA65F23"/>
    <w:rsid w:val="7EC95C1D"/>
    <w:rsid w:val="7F7E07A3"/>
    <w:rsid w:val="7F7FA60B"/>
    <w:rsid w:val="7FB444BD"/>
    <w:rsid w:val="7FB66DFD"/>
    <w:rsid w:val="7FCEB760"/>
    <w:rsid w:val="AFAE2BDC"/>
    <w:rsid w:val="AFBB6883"/>
    <w:rsid w:val="BBA7CBF2"/>
    <w:rsid w:val="BBF1C782"/>
    <w:rsid w:val="BBFF5B67"/>
    <w:rsid w:val="BD86D953"/>
    <w:rsid w:val="BEE7B417"/>
    <w:rsid w:val="BF16E44C"/>
    <w:rsid w:val="BF62DF7C"/>
    <w:rsid w:val="BFEA4087"/>
    <w:rsid w:val="C27FF7A0"/>
    <w:rsid w:val="CFDF4535"/>
    <w:rsid w:val="D7F6EE94"/>
    <w:rsid w:val="DB9FDE9E"/>
    <w:rsid w:val="DBBF2139"/>
    <w:rsid w:val="DF7DBA02"/>
    <w:rsid w:val="E3BE3A6C"/>
    <w:rsid w:val="E7DE179E"/>
    <w:rsid w:val="EAFE83E7"/>
    <w:rsid w:val="EDEF7B8C"/>
    <w:rsid w:val="EFFB24E3"/>
    <w:rsid w:val="F33FCEB5"/>
    <w:rsid w:val="F6F9DDB7"/>
    <w:rsid w:val="F9B307D4"/>
    <w:rsid w:val="FB3E8AB3"/>
    <w:rsid w:val="FBDF7EE9"/>
    <w:rsid w:val="FBFABF8B"/>
    <w:rsid w:val="FBFFF7AC"/>
    <w:rsid w:val="FDD73E24"/>
    <w:rsid w:val="FE3D0DAA"/>
    <w:rsid w:val="FE7B13AE"/>
    <w:rsid w:val="FEE5C904"/>
    <w:rsid w:val="FEF36D5D"/>
    <w:rsid w:val="FEFFBAE5"/>
    <w:rsid w:val="FFF40F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paragraph" w:styleId="2">
    <w:name w:val="heading 1"/>
    <w:basedOn w:val="1"/>
    <w:next w:val="1"/>
    <w:qFormat/>
    <w:uiPriority w:val="0"/>
    <w:pPr>
      <w:keepNext/>
      <w:keepLines/>
      <w:numPr>
        <w:ilvl w:val="0"/>
        <w:numId w:val="1"/>
      </w:numPr>
      <w:ind w:firstLine="0" w:firstLineChars="0"/>
      <w:outlineLvl w:val="0"/>
    </w:pPr>
    <w:rPr>
      <w:b/>
      <w:bCs/>
      <w:kern w:val="44"/>
      <w:sz w:val="32"/>
      <w:szCs w:val="44"/>
    </w:rPr>
  </w:style>
  <w:style w:type="paragraph" w:styleId="3">
    <w:name w:val="heading 2"/>
    <w:basedOn w:val="1"/>
    <w:next w:val="1"/>
    <w:qFormat/>
    <w:uiPriority w:val="9"/>
    <w:pPr>
      <w:keepNext/>
      <w:keepLines/>
      <w:numPr>
        <w:ilvl w:val="1"/>
        <w:numId w:val="1"/>
      </w:numPr>
      <w:ind w:firstLineChars="0"/>
      <w:outlineLvl w:val="1"/>
    </w:pPr>
    <w:rPr>
      <w:rFonts w:ascii="Cambria" w:hAnsi="Cambria"/>
      <w:b/>
      <w:bCs/>
      <w:sz w:val="30"/>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rFonts w:eastAsia="仿宋"/>
      <w:sz w:val="32"/>
    </w:rPr>
  </w:style>
  <w:style w:type="paragraph" w:styleId="5">
    <w:name w:val="toc 2"/>
    <w:basedOn w:val="1"/>
    <w:next w:val="1"/>
    <w:qFormat/>
    <w:uiPriority w:val="0"/>
    <w:pPr>
      <w:ind w:left="420" w:leftChars="200"/>
    </w:pPr>
  </w:style>
  <w:style w:type="paragraph" w:styleId="6">
    <w:name w:val="Body Text Indent"/>
    <w:basedOn w:val="1"/>
    <w:next w:val="4"/>
    <w:qFormat/>
    <w:uiPriority w:val="0"/>
    <w:pPr>
      <w:spacing w:after="120"/>
      <w:ind w:left="420" w:leftChars="200"/>
    </w:pPr>
    <w:rPr>
      <w:rFonts w:eastAsia="宋体"/>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beforeAutospacing="0" w:afterAutospacing="0" w:line="240" w:lineRule="auto"/>
      <w:jc w:val="both"/>
      <w:outlineLvl w:val="9"/>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6"/>
    <w:next w:val="1"/>
    <w:qFormat/>
    <w:uiPriority w:val="0"/>
    <w:pPr>
      <w:spacing w:after="0"/>
      <w:ind w:firstLine="420" w:firstLineChars="200"/>
    </w:pPr>
    <w:rPr>
      <w:rFonts w:ascii="Calibri" w:hAnsi="Calibri"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默认段落字体1"/>
    <w:link w:val="1"/>
    <w:semiHidden/>
    <w:qFormat/>
    <w:uiPriority w:val="0"/>
  </w:style>
  <w:style w:type="table" w:customStyle="1" w:styleId="16">
    <w:name w:val="普通表格1"/>
    <w:semiHidden/>
    <w:qFormat/>
    <w:uiPriority w:val="0"/>
  </w:style>
  <w:style w:type="paragraph" w:customStyle="1" w:styleId="17">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beforeAutospacing="0" w:afterAutospacing="0" w:line="240" w:lineRule="auto"/>
      <w:jc w:val="both"/>
      <w:outlineLvl w:val="9"/>
    </w:pPr>
    <w:rPr>
      <w:sz w:val="18"/>
    </w:rPr>
  </w:style>
  <w:style w:type="paragraph" w:customStyle="1" w:styleId="18">
    <w:name w:val="目录 21"/>
    <w:basedOn w:val="1"/>
    <w:qFormat/>
    <w:uiPriority w:val="0"/>
    <w:pPr>
      <w:ind w:left="420" w:leftChars="200"/>
    </w:pPr>
  </w:style>
  <w:style w:type="paragraph" w:customStyle="1" w:styleId="19">
    <w:name w:val="正文文本缩进11"/>
    <w:basedOn w:val="1"/>
    <w:qFormat/>
    <w:uiPriority w:val="0"/>
    <w:pPr>
      <w:spacing w:beforeAutospacing="0" w:after="120" w:afterAutospacing="0"/>
      <w:ind w:left="420" w:leftChars="200"/>
    </w:pPr>
  </w:style>
  <w:style w:type="paragraph" w:customStyle="1" w:styleId="20">
    <w:name w:val="页脚1"/>
    <w:basedOn w:val="1"/>
    <w:qFormat/>
    <w:uiPriority w:val="0"/>
    <w:pPr>
      <w:tabs>
        <w:tab w:val="center" w:pos="4153"/>
        <w:tab w:val="right" w:pos="8306"/>
      </w:tabs>
      <w:snapToGrid w:val="0"/>
      <w:jc w:val="left"/>
    </w:pPr>
    <w:rPr>
      <w:sz w:val="18"/>
    </w:rPr>
  </w:style>
  <w:style w:type="paragraph" w:customStyle="1" w:styleId="21">
    <w:name w:val="正文首行缩进 211"/>
    <w:basedOn w:val="19"/>
    <w:qFormat/>
    <w:uiPriority w:val="0"/>
    <w:pPr>
      <w:ind w:firstLine="420" w:firstLineChars="200"/>
    </w:pPr>
  </w:style>
  <w:style w:type="paragraph" w:customStyle="1" w:styleId="22">
    <w:name w:val="正文缩进1"/>
    <w:basedOn w:val="1"/>
    <w:qFormat/>
    <w:uiPriority w:val="0"/>
    <w:pPr>
      <w:ind w:firstLine="420" w:firstLineChars="200"/>
    </w:pPr>
    <w:rPr>
      <w:rFonts w:ascii="Calibri" w:hAnsi="Calibri" w:eastAsia="仿宋"/>
      <w:sz w:val="32"/>
    </w:rPr>
  </w:style>
  <w:style w:type="paragraph" w:customStyle="1" w:styleId="23">
    <w:name w:val="正文首行缩进 21"/>
    <w:basedOn w:val="24"/>
    <w:qFormat/>
    <w:uiPriority w:val="0"/>
    <w:rPr>
      <w:sz w:val="21"/>
      <w:szCs w:val="22"/>
    </w:rPr>
  </w:style>
  <w:style w:type="paragraph" w:customStyle="1" w:styleId="24">
    <w:name w:val="正文文本缩进1"/>
    <w:basedOn w:val="1"/>
    <w:qFormat/>
    <w:uiPriority w:val="0"/>
    <w:pPr>
      <w:spacing w:beforeAutospacing="0" w:after="120" w:afterAutospacing="0"/>
      <w:ind w:left="420" w:leftChars="200"/>
    </w:pPr>
  </w:style>
  <w:style w:type="paragraph" w:customStyle="1" w:styleId="25">
    <w:name w:val="普通(网站)1"/>
    <w:basedOn w:val="1"/>
    <w:qFormat/>
    <w:uiPriority w:val="0"/>
    <w:pPr>
      <w:spacing w:before="100" w:beforeAutospacing="1" w:after="100" w:afterAutospacing="1"/>
      <w:jc w:val="left"/>
    </w:pPr>
    <w:rPr>
      <w:kern w:val="0"/>
      <w:sz w:val="24"/>
      <w:szCs w:val="24"/>
    </w:rPr>
  </w:style>
  <w:style w:type="paragraph" w:customStyle="1" w:styleId="26">
    <w:name w:val="标题 11"/>
    <w:basedOn w:val="1"/>
    <w:qFormat/>
    <w:uiPriority w:val="0"/>
    <w:pPr>
      <w:spacing w:before="100" w:beforeAutospacing="1" w:after="100" w:afterAutospacing="1"/>
      <w:jc w:val="left"/>
      <w:outlineLvl w:val="0"/>
    </w:pPr>
    <w:rPr>
      <w:rFonts w:hint="eastAsia" w:ascii="宋体" w:hAnsi="宋体" w:eastAsia="宋体"/>
      <w:b/>
      <w:kern w:val="44"/>
      <w:sz w:val="48"/>
      <w:szCs w:val="48"/>
      <w:lang w:val="en-US" w:eastAsia="zh-CN" w:bidi="ar"/>
    </w:rPr>
  </w:style>
  <w:style w:type="paragraph" w:customStyle="1" w:styleId="27">
    <w:name w:val="我的正文"/>
    <w:next w:val="28"/>
    <w:qFormat/>
    <w:uiPriority w:val="0"/>
    <w:pPr>
      <w:widowControl w:val="0"/>
      <w:spacing w:line="360" w:lineRule="auto"/>
      <w:ind w:firstLine="200" w:firstLineChars="200"/>
      <w:jc w:val="both"/>
    </w:pPr>
    <w:rPr>
      <w:rFonts w:ascii="Times New Roman" w:hAnsi="Times New Roman" w:eastAsia="仿宋" w:cs="Times New Roman"/>
      <w:sz w:val="32"/>
      <w:lang w:val="en-US" w:eastAsia="zh-CN" w:bidi="ar-SA"/>
    </w:rPr>
  </w:style>
  <w:style w:type="paragraph" w:customStyle="1" w:styleId="28">
    <w:name w:val="我的三级标题"/>
    <w:next w:val="7"/>
    <w:qFormat/>
    <w:uiPriority w:val="0"/>
    <w:pPr>
      <w:widowControl w:val="0"/>
      <w:spacing w:line="360" w:lineRule="auto"/>
      <w:ind w:firstLine="200" w:firstLineChars="200"/>
    </w:pPr>
    <w:rPr>
      <w:rFonts w:ascii="Times New Roman" w:hAnsi="Times New Roman" w:eastAsia="楷体"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1740</Words>
  <Characters>1760</Characters>
  <Lines>0</Lines>
  <Paragraphs>0</Paragraphs>
  <TotalTime>181</TotalTime>
  <ScaleCrop>false</ScaleCrop>
  <LinksUpToDate>false</LinksUpToDate>
  <CharactersWithSpaces>1781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2023-05-22T08:46:00Z</dcterms:created>
  <dc:creator>user</dc:creator>
  <cp:lastModifiedBy>LL</cp:lastModifiedBy>
  <cp:lastPrinted>2025-03-26T06:33:00Z</cp:lastPrinted>
  <dcterms:modified xsi:type="dcterms:W3CDTF">2025-05-13T06:16:41Z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947F135A3A2B43A6BDA15EFA5AD931DC_13</vt:lpwstr>
  </property>
  <property fmtid="{D5CDD505-2E9C-101B-9397-08002B2CF9AE}" pid="4" name="KSOTemplateDocerSaveRecord">
    <vt:lpwstr>eyJoZGlkIjoiMGY5NmE3ZGU0MmQ4NGUwYzJiMDBhMjc2NzI4NzNmYmIiLCJ1c2VySWQiOiI3ODMxNDI0ODIifQ==</vt:lpwstr>
  </property>
</Properties>
</file>